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094E" w:rsidRPr="00F4478B" w:rsidRDefault="002E094E" w:rsidP="002E094E">
      <w:pPr>
        <w:pStyle w:val="3"/>
      </w:pPr>
      <w:bookmarkStart w:id="0" w:name="_GoBack"/>
      <w:r w:rsidRPr="00F4478B">
        <w:rPr>
          <w:rFonts w:hint="eastAsia"/>
          <w:u w:val="single"/>
        </w:rPr>
        <w:t xml:space="preserve">        </w:t>
      </w:r>
      <w:r w:rsidRPr="00F4478B">
        <w:rPr>
          <w:rFonts w:hint="eastAsia"/>
        </w:rPr>
        <w:t>有限责任公司章程</w:t>
      </w:r>
    </w:p>
    <w:bookmarkEnd w:id="0"/>
    <w:p w:rsidR="002E094E" w:rsidRPr="00F4478B" w:rsidRDefault="002E094E" w:rsidP="00F4478B">
      <w:pPr>
        <w:pStyle w:val="af9"/>
        <w:spacing w:line="360" w:lineRule="auto"/>
        <w:jc w:val="center"/>
        <w:rPr>
          <w:rFonts w:hAnsi="宋体"/>
          <w:b/>
          <w:bCs/>
          <w:sz w:val="24"/>
          <w:szCs w:val="24"/>
        </w:rPr>
      </w:pPr>
      <w:r w:rsidRPr="00F4478B">
        <w:rPr>
          <w:rFonts w:hAnsi="宋体" w:hint="eastAsia"/>
          <w:b/>
          <w:bCs/>
          <w:sz w:val="24"/>
          <w:szCs w:val="24"/>
        </w:rPr>
        <w:t>使用说明</w:t>
      </w:r>
    </w:p>
    <w:p w:rsidR="002E094E" w:rsidRPr="00F4478B" w:rsidRDefault="002E094E" w:rsidP="00F64D25">
      <w:pPr>
        <w:pStyle w:val="af9"/>
        <w:spacing w:line="360" w:lineRule="auto"/>
        <w:ind w:firstLineChars="200" w:firstLine="480"/>
        <w:rPr>
          <w:rFonts w:hAnsi="宋体"/>
          <w:sz w:val="24"/>
          <w:szCs w:val="24"/>
        </w:rPr>
      </w:pPr>
      <w:r w:rsidRPr="00F4478B">
        <w:rPr>
          <w:rFonts w:hAnsi="宋体" w:hint="eastAsia"/>
          <w:sz w:val="24"/>
          <w:szCs w:val="24"/>
        </w:rPr>
        <w:t>一、股东可以参照本公司章程制定章程，并根据实际情况增加、删减或变更相关内容，但章程中必须载明《中华人民共和国公司法》第二十五条规定的事项。</w:t>
      </w:r>
    </w:p>
    <w:p w:rsidR="002E094E" w:rsidRPr="00F4478B" w:rsidRDefault="002E094E" w:rsidP="00F64D25">
      <w:pPr>
        <w:pStyle w:val="af9"/>
        <w:spacing w:line="360" w:lineRule="auto"/>
        <w:ind w:firstLineChars="200" w:firstLine="480"/>
        <w:rPr>
          <w:rFonts w:hAnsi="宋体" w:cs="Times New Roman"/>
          <w:sz w:val="24"/>
          <w:szCs w:val="24"/>
        </w:rPr>
      </w:pPr>
      <w:r w:rsidRPr="00F4478B">
        <w:rPr>
          <w:rFonts w:hAnsi="宋体" w:hint="eastAsia"/>
          <w:sz w:val="24"/>
          <w:szCs w:val="24"/>
        </w:rPr>
        <w:t>根据《中华人民共和国公司法》第二十五条规定，有限责任公司章程应当载明下列事项：</w:t>
      </w:r>
    </w:p>
    <w:p w:rsidR="002E094E" w:rsidRPr="00F4478B" w:rsidRDefault="002E094E" w:rsidP="00D835B9">
      <w:pPr>
        <w:pStyle w:val="af9"/>
        <w:spacing w:line="360" w:lineRule="auto"/>
        <w:ind w:firstLineChars="200" w:firstLine="480"/>
        <w:rPr>
          <w:rFonts w:hAnsi="宋体" w:cs="Times New Roman"/>
          <w:sz w:val="24"/>
          <w:szCs w:val="24"/>
        </w:rPr>
      </w:pPr>
      <w:r w:rsidRPr="00F4478B">
        <w:rPr>
          <w:rFonts w:hAnsi="宋体"/>
          <w:sz w:val="24"/>
          <w:szCs w:val="24"/>
        </w:rPr>
        <w:t>(</w:t>
      </w:r>
      <w:r w:rsidRPr="00F4478B">
        <w:rPr>
          <w:rFonts w:hAnsi="宋体" w:hint="eastAsia"/>
          <w:sz w:val="24"/>
          <w:szCs w:val="24"/>
        </w:rPr>
        <w:t>一</w:t>
      </w:r>
      <w:r w:rsidRPr="00F4478B">
        <w:rPr>
          <w:rFonts w:hAnsi="宋体"/>
          <w:sz w:val="24"/>
          <w:szCs w:val="24"/>
        </w:rPr>
        <w:t>)</w:t>
      </w:r>
      <w:r w:rsidRPr="00F4478B">
        <w:rPr>
          <w:rFonts w:hAnsi="宋体" w:hint="eastAsia"/>
          <w:sz w:val="24"/>
          <w:szCs w:val="24"/>
        </w:rPr>
        <w:t>公司名称和住所；</w:t>
      </w:r>
    </w:p>
    <w:p w:rsidR="002E094E" w:rsidRPr="00F4478B" w:rsidRDefault="002E094E" w:rsidP="00D835B9">
      <w:pPr>
        <w:pStyle w:val="af9"/>
        <w:spacing w:line="360" w:lineRule="auto"/>
        <w:ind w:firstLineChars="200" w:firstLine="480"/>
        <w:rPr>
          <w:rFonts w:hAnsi="宋体" w:cs="Times New Roman"/>
          <w:sz w:val="24"/>
          <w:szCs w:val="24"/>
        </w:rPr>
      </w:pPr>
      <w:r w:rsidRPr="00F4478B">
        <w:rPr>
          <w:rFonts w:hAnsi="宋体"/>
          <w:sz w:val="24"/>
          <w:szCs w:val="24"/>
        </w:rPr>
        <w:t>(</w:t>
      </w:r>
      <w:r w:rsidRPr="00F4478B">
        <w:rPr>
          <w:rFonts w:hAnsi="宋体" w:hint="eastAsia"/>
          <w:sz w:val="24"/>
          <w:szCs w:val="24"/>
        </w:rPr>
        <w:t>二</w:t>
      </w:r>
      <w:r w:rsidRPr="00F4478B">
        <w:rPr>
          <w:rFonts w:hAnsi="宋体"/>
          <w:sz w:val="24"/>
          <w:szCs w:val="24"/>
        </w:rPr>
        <w:t>)</w:t>
      </w:r>
      <w:r w:rsidRPr="00F4478B">
        <w:rPr>
          <w:rFonts w:hAnsi="宋体" w:hint="eastAsia"/>
          <w:sz w:val="24"/>
          <w:szCs w:val="24"/>
        </w:rPr>
        <w:t>公司经营范围；</w:t>
      </w:r>
    </w:p>
    <w:p w:rsidR="002E094E" w:rsidRPr="00F4478B" w:rsidRDefault="002E094E" w:rsidP="00D835B9">
      <w:pPr>
        <w:pStyle w:val="af9"/>
        <w:spacing w:line="360" w:lineRule="auto"/>
        <w:ind w:firstLineChars="200" w:firstLine="480"/>
        <w:rPr>
          <w:rFonts w:hAnsi="宋体" w:cs="Times New Roman"/>
          <w:sz w:val="24"/>
          <w:szCs w:val="24"/>
        </w:rPr>
      </w:pPr>
      <w:r w:rsidRPr="00F4478B">
        <w:rPr>
          <w:rFonts w:hAnsi="宋体"/>
          <w:sz w:val="24"/>
          <w:szCs w:val="24"/>
        </w:rPr>
        <w:t>(</w:t>
      </w:r>
      <w:r w:rsidRPr="00F4478B">
        <w:rPr>
          <w:rFonts w:hAnsi="宋体" w:hint="eastAsia"/>
          <w:sz w:val="24"/>
          <w:szCs w:val="24"/>
        </w:rPr>
        <w:t>三</w:t>
      </w:r>
      <w:r w:rsidRPr="00F4478B">
        <w:rPr>
          <w:rFonts w:hAnsi="宋体"/>
          <w:sz w:val="24"/>
          <w:szCs w:val="24"/>
        </w:rPr>
        <w:t>)</w:t>
      </w:r>
      <w:r w:rsidRPr="00F4478B">
        <w:rPr>
          <w:rFonts w:hAnsi="宋体" w:hint="eastAsia"/>
          <w:sz w:val="24"/>
          <w:szCs w:val="24"/>
        </w:rPr>
        <w:t>公司注册资本；</w:t>
      </w:r>
    </w:p>
    <w:p w:rsidR="002E094E" w:rsidRPr="00F4478B" w:rsidRDefault="002E094E" w:rsidP="00D835B9">
      <w:pPr>
        <w:pStyle w:val="af9"/>
        <w:spacing w:line="360" w:lineRule="auto"/>
        <w:ind w:firstLineChars="200" w:firstLine="480"/>
        <w:rPr>
          <w:rFonts w:hAnsi="宋体" w:cs="Times New Roman"/>
          <w:sz w:val="24"/>
          <w:szCs w:val="24"/>
        </w:rPr>
      </w:pPr>
      <w:r w:rsidRPr="00F4478B">
        <w:rPr>
          <w:rFonts w:hAnsi="宋体"/>
          <w:sz w:val="24"/>
          <w:szCs w:val="24"/>
        </w:rPr>
        <w:t>(</w:t>
      </w:r>
      <w:r w:rsidRPr="00F4478B">
        <w:rPr>
          <w:rFonts w:hAnsi="宋体" w:hint="eastAsia"/>
          <w:sz w:val="24"/>
          <w:szCs w:val="24"/>
        </w:rPr>
        <w:t>四</w:t>
      </w:r>
      <w:r w:rsidRPr="00F4478B">
        <w:rPr>
          <w:rFonts w:hAnsi="宋体"/>
          <w:sz w:val="24"/>
          <w:szCs w:val="24"/>
        </w:rPr>
        <w:t>)</w:t>
      </w:r>
      <w:r w:rsidRPr="00F4478B">
        <w:rPr>
          <w:rFonts w:hAnsi="宋体" w:hint="eastAsia"/>
          <w:sz w:val="24"/>
          <w:szCs w:val="24"/>
        </w:rPr>
        <w:t>股东的姓名或者名称；</w:t>
      </w:r>
    </w:p>
    <w:p w:rsidR="002E094E" w:rsidRPr="00F4478B" w:rsidRDefault="002E094E" w:rsidP="00D835B9">
      <w:pPr>
        <w:pStyle w:val="af9"/>
        <w:spacing w:line="360" w:lineRule="auto"/>
        <w:ind w:firstLineChars="200" w:firstLine="480"/>
        <w:rPr>
          <w:rFonts w:hAnsi="宋体" w:cs="Times New Roman"/>
          <w:sz w:val="24"/>
          <w:szCs w:val="24"/>
        </w:rPr>
      </w:pPr>
      <w:r w:rsidRPr="00F4478B">
        <w:rPr>
          <w:rFonts w:hAnsi="宋体"/>
          <w:sz w:val="24"/>
          <w:szCs w:val="24"/>
        </w:rPr>
        <w:t>(</w:t>
      </w:r>
      <w:r w:rsidRPr="00F4478B">
        <w:rPr>
          <w:rFonts w:hAnsi="宋体" w:hint="eastAsia"/>
          <w:sz w:val="24"/>
          <w:szCs w:val="24"/>
        </w:rPr>
        <w:t>五</w:t>
      </w:r>
      <w:r w:rsidRPr="00F4478B">
        <w:rPr>
          <w:rFonts w:hAnsi="宋体"/>
          <w:sz w:val="24"/>
          <w:szCs w:val="24"/>
        </w:rPr>
        <w:t>)</w:t>
      </w:r>
      <w:r w:rsidRPr="00F4478B">
        <w:rPr>
          <w:rFonts w:hAnsi="宋体" w:hint="eastAsia"/>
          <w:sz w:val="24"/>
          <w:szCs w:val="24"/>
        </w:rPr>
        <w:t>股东的出资方式、出资额和出资时间；</w:t>
      </w:r>
    </w:p>
    <w:p w:rsidR="002E094E" w:rsidRPr="00F4478B" w:rsidRDefault="002E094E" w:rsidP="00D835B9">
      <w:pPr>
        <w:pStyle w:val="af9"/>
        <w:spacing w:line="360" w:lineRule="auto"/>
        <w:ind w:firstLineChars="200" w:firstLine="480"/>
        <w:rPr>
          <w:rFonts w:hAnsi="宋体" w:cs="Times New Roman"/>
          <w:sz w:val="24"/>
          <w:szCs w:val="24"/>
        </w:rPr>
      </w:pPr>
      <w:r w:rsidRPr="00F4478B">
        <w:rPr>
          <w:rFonts w:hAnsi="宋体"/>
          <w:sz w:val="24"/>
          <w:szCs w:val="24"/>
        </w:rPr>
        <w:t>(</w:t>
      </w:r>
      <w:r w:rsidRPr="00F4478B">
        <w:rPr>
          <w:rFonts w:hAnsi="宋体" w:hint="eastAsia"/>
          <w:sz w:val="24"/>
          <w:szCs w:val="24"/>
        </w:rPr>
        <w:t>六</w:t>
      </w:r>
      <w:r w:rsidRPr="00F4478B">
        <w:rPr>
          <w:rFonts w:hAnsi="宋体"/>
          <w:sz w:val="24"/>
          <w:szCs w:val="24"/>
        </w:rPr>
        <w:t>)</w:t>
      </w:r>
      <w:r w:rsidRPr="00F4478B">
        <w:rPr>
          <w:rFonts w:hAnsi="宋体" w:hint="eastAsia"/>
          <w:sz w:val="24"/>
          <w:szCs w:val="24"/>
        </w:rPr>
        <w:t>公司的机构及其产生办法、职权、议事规则；</w:t>
      </w:r>
    </w:p>
    <w:p w:rsidR="002E094E" w:rsidRPr="00F4478B" w:rsidRDefault="002E094E" w:rsidP="00D835B9">
      <w:pPr>
        <w:pStyle w:val="af9"/>
        <w:spacing w:line="360" w:lineRule="auto"/>
        <w:ind w:firstLineChars="200" w:firstLine="480"/>
        <w:rPr>
          <w:rFonts w:hAnsi="宋体" w:cs="Times New Roman"/>
          <w:sz w:val="24"/>
          <w:szCs w:val="24"/>
        </w:rPr>
      </w:pPr>
      <w:r w:rsidRPr="00F4478B">
        <w:rPr>
          <w:rFonts w:hAnsi="宋体"/>
          <w:sz w:val="24"/>
          <w:szCs w:val="24"/>
        </w:rPr>
        <w:t>(</w:t>
      </w:r>
      <w:r w:rsidRPr="00F4478B">
        <w:rPr>
          <w:rFonts w:hAnsi="宋体" w:hint="eastAsia"/>
          <w:sz w:val="24"/>
          <w:szCs w:val="24"/>
        </w:rPr>
        <w:t>七</w:t>
      </w:r>
      <w:r w:rsidRPr="00F4478B">
        <w:rPr>
          <w:rFonts w:hAnsi="宋体"/>
          <w:sz w:val="24"/>
          <w:szCs w:val="24"/>
        </w:rPr>
        <w:t>)</w:t>
      </w:r>
      <w:r w:rsidRPr="00F4478B">
        <w:rPr>
          <w:rFonts w:hAnsi="宋体" w:hint="eastAsia"/>
          <w:sz w:val="24"/>
          <w:szCs w:val="24"/>
        </w:rPr>
        <w:t>公司法定代表人；</w:t>
      </w:r>
    </w:p>
    <w:p w:rsidR="002E094E" w:rsidRPr="00F4478B" w:rsidRDefault="002E094E" w:rsidP="00D835B9">
      <w:pPr>
        <w:pStyle w:val="af9"/>
        <w:spacing w:line="360" w:lineRule="auto"/>
        <w:ind w:firstLineChars="200" w:firstLine="480"/>
        <w:rPr>
          <w:rFonts w:hAnsi="宋体" w:cs="Times New Roman"/>
          <w:sz w:val="24"/>
          <w:szCs w:val="24"/>
        </w:rPr>
      </w:pPr>
      <w:r w:rsidRPr="00F4478B">
        <w:rPr>
          <w:rFonts w:hAnsi="宋体"/>
          <w:sz w:val="24"/>
          <w:szCs w:val="24"/>
        </w:rPr>
        <w:t>(</w:t>
      </w:r>
      <w:r w:rsidRPr="00F4478B">
        <w:rPr>
          <w:rFonts w:hAnsi="宋体" w:hint="eastAsia"/>
          <w:sz w:val="24"/>
          <w:szCs w:val="24"/>
        </w:rPr>
        <w:t>八</w:t>
      </w:r>
      <w:r w:rsidRPr="00F4478B">
        <w:rPr>
          <w:rFonts w:hAnsi="宋体"/>
          <w:sz w:val="24"/>
          <w:szCs w:val="24"/>
        </w:rPr>
        <w:t>)</w:t>
      </w:r>
      <w:r w:rsidRPr="00F4478B">
        <w:rPr>
          <w:rFonts w:hAnsi="宋体" w:hint="eastAsia"/>
          <w:sz w:val="24"/>
          <w:szCs w:val="24"/>
        </w:rPr>
        <w:t>股东会会议认为需要规定的其他事项。</w:t>
      </w:r>
    </w:p>
    <w:p w:rsidR="002E094E" w:rsidRPr="00F4478B" w:rsidRDefault="002E094E" w:rsidP="00C30173">
      <w:pPr>
        <w:pStyle w:val="af9"/>
        <w:spacing w:line="360" w:lineRule="auto"/>
        <w:ind w:firstLineChars="200" w:firstLine="480"/>
        <w:rPr>
          <w:rFonts w:hAnsi="宋体"/>
          <w:sz w:val="24"/>
          <w:szCs w:val="24"/>
        </w:rPr>
      </w:pPr>
      <w:r w:rsidRPr="00F4478B">
        <w:rPr>
          <w:rFonts w:hAnsi="宋体" w:hint="eastAsia"/>
          <w:sz w:val="24"/>
          <w:szCs w:val="24"/>
        </w:rPr>
        <w:t>三、章程中应当载明“本章程与法律法规不符的，以法律法规的规定为准”。经营范围条款中应当注明“以工商行政管理机关核定的经营范围为准”。</w:t>
      </w:r>
    </w:p>
    <w:p w:rsidR="002E094E" w:rsidRPr="00F4478B" w:rsidRDefault="002E094E" w:rsidP="00C30173">
      <w:pPr>
        <w:pStyle w:val="af9"/>
        <w:spacing w:line="360" w:lineRule="auto"/>
        <w:ind w:firstLineChars="200" w:firstLine="480"/>
        <w:rPr>
          <w:rFonts w:hAnsi="宋体"/>
          <w:sz w:val="24"/>
          <w:szCs w:val="24"/>
        </w:rPr>
      </w:pPr>
      <w:r w:rsidRPr="00F4478B">
        <w:rPr>
          <w:rFonts w:hAnsi="宋体" w:hint="eastAsia"/>
          <w:sz w:val="24"/>
          <w:szCs w:val="24"/>
        </w:rPr>
        <w:t>四、股东会职权、董事会及经理的职权，可由股东自行确定补充内容。</w:t>
      </w:r>
    </w:p>
    <w:p w:rsidR="002E094E" w:rsidRPr="00F4478B" w:rsidRDefault="002E094E" w:rsidP="00BB76E3">
      <w:pPr>
        <w:pStyle w:val="af9"/>
        <w:spacing w:line="360" w:lineRule="auto"/>
        <w:ind w:firstLineChars="200" w:firstLine="480"/>
        <w:rPr>
          <w:rFonts w:hAnsi="宋体"/>
          <w:sz w:val="24"/>
          <w:szCs w:val="24"/>
        </w:rPr>
      </w:pPr>
      <w:r w:rsidRPr="00F4478B">
        <w:rPr>
          <w:rFonts w:hAnsi="宋体" w:hint="eastAsia"/>
          <w:sz w:val="24"/>
          <w:szCs w:val="24"/>
        </w:rPr>
        <w:t>五、依照公司法，有限责任公司可不设董事会的，设执行董事一名；可不设监事会，设监事。股东可自行确定董事长、副董事长的产生方式。依照公司法，董事每届任期不得超过3年。依照公司法，股东代表监事与职工代表监事的比例由股东自行确定，但其中职工代表的比例不得低于三分之一。</w:t>
      </w:r>
    </w:p>
    <w:p w:rsidR="002E094E" w:rsidRPr="00F4478B" w:rsidRDefault="002E094E" w:rsidP="00BB76E3">
      <w:pPr>
        <w:pStyle w:val="af9"/>
        <w:spacing w:line="360" w:lineRule="auto"/>
        <w:ind w:firstLineChars="200" w:firstLine="480"/>
        <w:rPr>
          <w:rFonts w:hAnsi="宋体"/>
          <w:sz w:val="24"/>
          <w:szCs w:val="24"/>
        </w:rPr>
      </w:pPr>
      <w:r w:rsidRPr="00F4478B">
        <w:rPr>
          <w:rFonts w:hAnsi="宋体" w:hint="eastAsia"/>
          <w:sz w:val="24"/>
          <w:szCs w:val="24"/>
        </w:rPr>
        <w:t>六、请注意参考批注并删掉批注。请注意删除不适用的内容（比如，不设董事会的公司，请删掉董事会的相关表述；设董事会的公司，请删掉执行董事的相关表述）。</w:t>
      </w:r>
    </w:p>
    <w:p w:rsidR="002E094E" w:rsidRPr="00F4478B" w:rsidRDefault="002E094E" w:rsidP="00D835B9">
      <w:pPr>
        <w:pStyle w:val="af9"/>
        <w:spacing w:line="360" w:lineRule="auto"/>
        <w:ind w:firstLineChars="200" w:firstLine="480"/>
        <w:rPr>
          <w:rFonts w:hAnsi="宋体" w:cs="Times New Roman"/>
          <w:sz w:val="24"/>
          <w:szCs w:val="24"/>
        </w:rPr>
      </w:pPr>
      <w:r w:rsidRPr="00F4478B">
        <w:rPr>
          <w:rFonts w:hAnsi="宋体" w:hint="eastAsia"/>
          <w:sz w:val="24"/>
          <w:szCs w:val="24"/>
        </w:rPr>
        <w:t>七、股东应当在公司章程上签名、盖章。</w:t>
      </w:r>
    </w:p>
    <w:p w:rsidR="002E094E" w:rsidRPr="00F4478B" w:rsidRDefault="002E094E" w:rsidP="00F64D25">
      <w:pPr>
        <w:spacing w:line="360" w:lineRule="auto"/>
        <w:ind w:firstLineChars="200" w:firstLine="480"/>
        <w:rPr>
          <w:rFonts w:ascii="宋体" w:hAnsi="宋体" w:cs="宋体"/>
          <w:sz w:val="24"/>
          <w:szCs w:val="24"/>
        </w:rPr>
      </w:pPr>
      <w:r w:rsidRPr="00F4478B">
        <w:rPr>
          <w:rFonts w:ascii="宋体" w:hAnsi="宋体" w:cs="宋体" w:hint="eastAsia"/>
          <w:sz w:val="24"/>
          <w:szCs w:val="24"/>
        </w:rPr>
        <w:t>八、公司章程应提交原件，并应使用</w:t>
      </w:r>
      <w:r w:rsidRPr="00F4478B">
        <w:rPr>
          <w:rFonts w:ascii="宋体" w:hAnsi="宋体"/>
          <w:sz w:val="24"/>
          <w:szCs w:val="24"/>
        </w:rPr>
        <w:t>A4</w:t>
      </w:r>
      <w:r w:rsidRPr="00F4478B">
        <w:rPr>
          <w:rFonts w:ascii="宋体" w:hAnsi="宋体" w:cs="宋体" w:hint="eastAsia"/>
          <w:sz w:val="24"/>
          <w:szCs w:val="24"/>
        </w:rPr>
        <w:t>规格纸张打印。</w:t>
      </w:r>
    </w:p>
    <w:p w:rsidR="002E094E" w:rsidRPr="008F0C35" w:rsidRDefault="002E094E" w:rsidP="008F0C35">
      <w:pPr>
        <w:spacing w:line="360" w:lineRule="auto"/>
        <w:ind w:firstLineChars="200" w:firstLine="480"/>
        <w:rPr>
          <w:rFonts w:ascii="宋体" w:hAnsi="宋体" w:cs="宋体"/>
          <w:sz w:val="24"/>
          <w:szCs w:val="24"/>
        </w:rPr>
      </w:pPr>
      <w:r w:rsidRPr="00F4478B">
        <w:rPr>
          <w:rFonts w:ascii="宋体" w:hAnsi="宋体" w:cs="宋体" w:hint="eastAsia"/>
          <w:sz w:val="24"/>
          <w:szCs w:val="24"/>
        </w:rPr>
        <w:t>九、工商局有特别规定的请遵循其特别规定，但本章程文件仍具有重要参考</w:t>
      </w:r>
      <w:r w:rsidRPr="00F4478B">
        <w:rPr>
          <w:rFonts w:ascii="宋体" w:hAnsi="宋体" w:cs="宋体" w:hint="eastAsia"/>
          <w:sz w:val="24"/>
          <w:szCs w:val="24"/>
        </w:rPr>
        <w:lastRenderedPageBreak/>
        <w:t>价值。</w:t>
      </w:r>
    </w:p>
    <w:p w:rsidR="002E094E" w:rsidRPr="008F0C35" w:rsidRDefault="002E094E" w:rsidP="008F0C35">
      <w:pPr>
        <w:autoSpaceDE w:val="0"/>
        <w:autoSpaceDN w:val="0"/>
        <w:adjustRightInd w:val="0"/>
        <w:spacing w:beforeLines="50" w:before="156" w:afterLines="50" w:after="156" w:line="360" w:lineRule="auto"/>
        <w:jc w:val="center"/>
        <w:rPr>
          <w:rFonts w:ascii="宋体" w:hAnsi="宋体"/>
          <w:b/>
          <w:bCs/>
          <w:sz w:val="24"/>
          <w:szCs w:val="24"/>
        </w:rPr>
      </w:pPr>
      <w:r w:rsidRPr="008F0C35">
        <w:rPr>
          <w:rFonts w:ascii="宋体" w:hAnsi="宋体" w:cs="方正小标宋简体" w:hint="eastAsia"/>
          <w:b/>
          <w:bCs/>
          <w:sz w:val="24"/>
          <w:szCs w:val="24"/>
        </w:rPr>
        <w:t>第一章</w:t>
      </w:r>
      <w:r w:rsidRPr="008F0C35">
        <w:rPr>
          <w:rFonts w:ascii="宋体" w:hAnsi="宋体" w:cs="方正小标宋简体"/>
          <w:b/>
          <w:bCs/>
          <w:sz w:val="24"/>
          <w:szCs w:val="24"/>
        </w:rPr>
        <w:t xml:space="preserve">  </w:t>
      </w:r>
      <w:r w:rsidRPr="008F0C35">
        <w:rPr>
          <w:rFonts w:ascii="宋体" w:hAnsi="宋体" w:cs="方正小标宋简体" w:hint="eastAsia"/>
          <w:b/>
          <w:bCs/>
          <w:sz w:val="24"/>
          <w:szCs w:val="24"/>
        </w:rPr>
        <w:t>总</w:t>
      </w:r>
      <w:r w:rsidRPr="008F0C35">
        <w:rPr>
          <w:rFonts w:ascii="宋体" w:hAnsi="宋体" w:cs="方正小标宋简体"/>
          <w:b/>
          <w:bCs/>
          <w:sz w:val="24"/>
          <w:szCs w:val="24"/>
        </w:rPr>
        <w:t xml:space="preserve">    </w:t>
      </w:r>
      <w:r w:rsidRPr="008F0C35">
        <w:rPr>
          <w:rFonts w:ascii="宋体" w:hAnsi="宋体" w:cs="方正小标宋简体" w:hint="eastAsia"/>
          <w:b/>
          <w:bCs/>
          <w:sz w:val="24"/>
          <w:szCs w:val="24"/>
        </w:rPr>
        <w:t>则</w:t>
      </w:r>
    </w:p>
    <w:p w:rsidR="002E094E" w:rsidRPr="00F4478B" w:rsidRDefault="002E094E" w:rsidP="00D835B9">
      <w:pPr>
        <w:autoSpaceDE w:val="0"/>
        <w:autoSpaceDN w:val="0"/>
        <w:adjustRightInd w:val="0"/>
        <w:spacing w:line="360" w:lineRule="auto"/>
        <w:ind w:firstLineChars="200" w:firstLine="480"/>
        <w:rPr>
          <w:rFonts w:ascii="宋体" w:hAnsi="宋体"/>
          <w:sz w:val="24"/>
          <w:szCs w:val="24"/>
        </w:rPr>
      </w:pPr>
      <w:r w:rsidRPr="00F4478B">
        <w:rPr>
          <w:rFonts w:ascii="宋体" w:hAnsi="宋体" w:cs="宋体" w:hint="eastAsia"/>
          <w:sz w:val="24"/>
          <w:szCs w:val="24"/>
        </w:rPr>
        <w:t>第一条</w:t>
      </w:r>
      <w:r w:rsidRPr="00F4478B">
        <w:rPr>
          <w:rFonts w:ascii="宋体" w:hAnsi="宋体" w:cs="宋体"/>
          <w:sz w:val="24"/>
          <w:szCs w:val="24"/>
        </w:rPr>
        <w:t xml:space="preserve">  </w:t>
      </w:r>
      <w:r w:rsidRPr="00F4478B">
        <w:rPr>
          <w:rFonts w:ascii="宋体" w:hAnsi="宋体" w:cs="宋体" w:hint="eastAsia"/>
          <w:sz w:val="24"/>
          <w:szCs w:val="24"/>
        </w:rPr>
        <w:t>依据《中华人民共和国公司法》（以下简称《公司法》）及有关法律、法规的规定，由</w:t>
      </w:r>
      <w:r w:rsidRPr="00F4478B">
        <w:rPr>
          <w:rFonts w:ascii="宋体" w:hAnsi="宋体" w:cs="宋体"/>
          <w:sz w:val="24"/>
          <w:szCs w:val="24"/>
          <w:u w:val="single"/>
        </w:rPr>
        <w:t xml:space="preserve">         </w:t>
      </w:r>
      <w:r w:rsidRPr="00F4478B">
        <w:rPr>
          <w:rFonts w:ascii="宋体" w:hAnsi="宋体" w:cs="宋体" w:hint="eastAsia"/>
          <w:sz w:val="24"/>
          <w:szCs w:val="24"/>
        </w:rPr>
        <w:t>等</w:t>
      </w:r>
      <w:r w:rsidRPr="00F4478B">
        <w:rPr>
          <w:rFonts w:ascii="宋体" w:hAnsi="宋体" w:cs="宋体"/>
          <w:sz w:val="24"/>
          <w:szCs w:val="24"/>
          <w:u w:val="single"/>
        </w:rPr>
        <w:t xml:space="preserve">      </w:t>
      </w:r>
      <w:r w:rsidRPr="00F4478B">
        <w:rPr>
          <w:rFonts w:ascii="宋体" w:hAnsi="宋体" w:cs="宋体" w:hint="eastAsia"/>
          <w:sz w:val="24"/>
          <w:szCs w:val="24"/>
        </w:rPr>
        <w:t>方共同出资，设立</w:t>
      </w:r>
      <w:r w:rsidRPr="00F4478B">
        <w:rPr>
          <w:rFonts w:ascii="宋体" w:hAnsi="宋体" w:cs="宋体"/>
          <w:sz w:val="24"/>
          <w:szCs w:val="24"/>
          <w:u w:val="single"/>
        </w:rPr>
        <w:t xml:space="preserve">        </w:t>
      </w:r>
      <w:r w:rsidRPr="00F4478B">
        <w:rPr>
          <w:rFonts w:ascii="宋体" w:hAnsi="宋体" w:cs="宋体" w:hint="eastAsia"/>
          <w:sz w:val="24"/>
          <w:szCs w:val="24"/>
        </w:rPr>
        <w:t>有限（责任）公司，（以下简称公司）特制定本章程。</w:t>
      </w:r>
    </w:p>
    <w:p w:rsidR="002E094E" w:rsidRPr="00F4478B" w:rsidRDefault="002E094E" w:rsidP="00F4478B">
      <w:pPr>
        <w:autoSpaceDE w:val="0"/>
        <w:autoSpaceDN w:val="0"/>
        <w:adjustRightInd w:val="0"/>
        <w:spacing w:line="360" w:lineRule="auto"/>
        <w:ind w:firstLineChars="200" w:firstLine="480"/>
        <w:rPr>
          <w:rFonts w:ascii="宋体" w:hAnsi="宋体"/>
          <w:sz w:val="24"/>
          <w:szCs w:val="24"/>
        </w:rPr>
      </w:pPr>
      <w:r w:rsidRPr="00F4478B">
        <w:rPr>
          <w:rFonts w:ascii="宋体" w:hAnsi="宋体" w:cs="宋体" w:hint="eastAsia"/>
          <w:sz w:val="24"/>
          <w:szCs w:val="24"/>
        </w:rPr>
        <w:t>第二条</w:t>
      </w:r>
      <w:r w:rsidRPr="00F4478B">
        <w:rPr>
          <w:rFonts w:ascii="宋体" w:hAnsi="宋体" w:cs="宋体"/>
          <w:sz w:val="24"/>
          <w:szCs w:val="24"/>
        </w:rPr>
        <w:t xml:space="preserve">  </w:t>
      </w:r>
      <w:r w:rsidRPr="00F4478B">
        <w:rPr>
          <w:rFonts w:ascii="宋体" w:hAnsi="宋体" w:cs="宋体" w:hint="eastAsia"/>
          <w:sz w:val="24"/>
          <w:szCs w:val="24"/>
        </w:rPr>
        <w:t>本章程中的各项条款与法律、法规、规章不符的，以法律、法规、规章的规定为准。</w:t>
      </w:r>
    </w:p>
    <w:p w:rsidR="002E094E" w:rsidRPr="008F0C35" w:rsidRDefault="002E094E" w:rsidP="008F0C35">
      <w:pPr>
        <w:autoSpaceDE w:val="0"/>
        <w:autoSpaceDN w:val="0"/>
        <w:adjustRightInd w:val="0"/>
        <w:spacing w:beforeLines="50" w:before="156" w:afterLines="50" w:after="156" w:line="360" w:lineRule="auto"/>
        <w:jc w:val="center"/>
        <w:rPr>
          <w:rFonts w:ascii="宋体" w:hAnsi="宋体"/>
          <w:b/>
          <w:bCs/>
          <w:sz w:val="24"/>
          <w:szCs w:val="24"/>
        </w:rPr>
      </w:pPr>
      <w:r w:rsidRPr="008F0C35">
        <w:rPr>
          <w:rFonts w:ascii="宋体" w:hAnsi="宋体" w:cs="方正小标宋简体" w:hint="eastAsia"/>
          <w:b/>
          <w:bCs/>
          <w:sz w:val="24"/>
          <w:szCs w:val="24"/>
        </w:rPr>
        <w:t>第二章</w:t>
      </w:r>
      <w:r w:rsidRPr="008F0C35">
        <w:rPr>
          <w:rFonts w:ascii="宋体" w:hAnsi="宋体" w:cs="方正小标宋简体"/>
          <w:b/>
          <w:bCs/>
          <w:sz w:val="24"/>
          <w:szCs w:val="24"/>
        </w:rPr>
        <w:t xml:space="preserve">  </w:t>
      </w:r>
      <w:r w:rsidRPr="008F0C35">
        <w:rPr>
          <w:rFonts w:ascii="宋体" w:hAnsi="宋体" w:cs="方正小标宋简体" w:hint="eastAsia"/>
          <w:b/>
          <w:bCs/>
          <w:sz w:val="24"/>
          <w:szCs w:val="24"/>
        </w:rPr>
        <w:t>公司名称和住所</w:t>
      </w:r>
    </w:p>
    <w:p w:rsidR="002E094E" w:rsidRPr="00F4478B" w:rsidRDefault="002E094E" w:rsidP="00D835B9">
      <w:pPr>
        <w:autoSpaceDE w:val="0"/>
        <w:autoSpaceDN w:val="0"/>
        <w:adjustRightInd w:val="0"/>
        <w:spacing w:line="360" w:lineRule="auto"/>
        <w:ind w:firstLineChars="200" w:firstLine="480"/>
        <w:rPr>
          <w:rFonts w:ascii="宋体" w:hAnsi="宋体"/>
          <w:sz w:val="24"/>
          <w:szCs w:val="24"/>
        </w:rPr>
      </w:pPr>
      <w:r w:rsidRPr="00F4478B">
        <w:rPr>
          <w:rFonts w:ascii="宋体" w:hAnsi="宋体" w:cs="宋体" w:hint="eastAsia"/>
          <w:sz w:val="24"/>
          <w:szCs w:val="24"/>
        </w:rPr>
        <w:t>第三条</w:t>
      </w:r>
      <w:r w:rsidRPr="00F4478B">
        <w:rPr>
          <w:rFonts w:ascii="宋体" w:hAnsi="宋体" w:cs="宋体"/>
          <w:sz w:val="24"/>
          <w:szCs w:val="24"/>
        </w:rPr>
        <w:t xml:space="preserve">  </w:t>
      </w:r>
      <w:r w:rsidRPr="00F4478B">
        <w:rPr>
          <w:rFonts w:ascii="宋体" w:hAnsi="宋体" w:cs="宋体" w:hint="eastAsia"/>
          <w:sz w:val="24"/>
          <w:szCs w:val="24"/>
        </w:rPr>
        <w:t>公司名称：</w:t>
      </w:r>
      <w:r w:rsidRPr="00F4478B">
        <w:rPr>
          <w:rFonts w:ascii="宋体" w:hAnsi="宋体" w:cs="宋体"/>
          <w:sz w:val="24"/>
          <w:szCs w:val="24"/>
          <w:u w:val="single"/>
        </w:rPr>
        <w:t xml:space="preserve">                         </w:t>
      </w:r>
      <w:r w:rsidRPr="00F4478B">
        <w:rPr>
          <w:rFonts w:ascii="宋体" w:hAnsi="宋体" w:cs="宋体" w:hint="eastAsia"/>
          <w:sz w:val="24"/>
          <w:szCs w:val="24"/>
        </w:rPr>
        <w:t>。</w:t>
      </w:r>
    </w:p>
    <w:p w:rsidR="002E094E" w:rsidRPr="00F4478B" w:rsidRDefault="002E094E" w:rsidP="00F4478B">
      <w:pPr>
        <w:autoSpaceDE w:val="0"/>
        <w:autoSpaceDN w:val="0"/>
        <w:adjustRightInd w:val="0"/>
        <w:spacing w:line="360" w:lineRule="auto"/>
        <w:ind w:firstLineChars="200" w:firstLine="480"/>
        <w:rPr>
          <w:rFonts w:ascii="宋体" w:hAnsi="宋体"/>
          <w:sz w:val="24"/>
          <w:szCs w:val="24"/>
        </w:rPr>
      </w:pPr>
      <w:r w:rsidRPr="00F4478B">
        <w:rPr>
          <w:rFonts w:ascii="宋体" w:hAnsi="宋体" w:cs="宋体" w:hint="eastAsia"/>
          <w:sz w:val="24"/>
          <w:szCs w:val="24"/>
        </w:rPr>
        <w:t>第四条</w:t>
      </w:r>
      <w:r w:rsidRPr="00F4478B">
        <w:rPr>
          <w:rFonts w:ascii="宋体" w:hAnsi="宋体" w:cs="宋体"/>
          <w:sz w:val="24"/>
          <w:szCs w:val="24"/>
        </w:rPr>
        <w:t xml:space="preserve">  </w:t>
      </w:r>
      <w:r w:rsidRPr="00F4478B">
        <w:rPr>
          <w:rFonts w:ascii="宋体" w:hAnsi="宋体" w:cs="宋体" w:hint="eastAsia"/>
          <w:sz w:val="24"/>
          <w:szCs w:val="24"/>
        </w:rPr>
        <w:t>住所：</w:t>
      </w:r>
      <w:r w:rsidRPr="00F4478B">
        <w:rPr>
          <w:rFonts w:ascii="宋体" w:hAnsi="宋体" w:cs="宋体"/>
          <w:sz w:val="24"/>
          <w:szCs w:val="24"/>
          <w:u w:val="single"/>
        </w:rPr>
        <w:t xml:space="preserve">                             </w:t>
      </w:r>
      <w:r w:rsidRPr="00F4478B">
        <w:rPr>
          <w:rFonts w:ascii="宋体" w:hAnsi="宋体" w:cs="宋体" w:hint="eastAsia"/>
          <w:sz w:val="24"/>
          <w:szCs w:val="24"/>
        </w:rPr>
        <w:t>。</w:t>
      </w:r>
    </w:p>
    <w:p w:rsidR="002E094E" w:rsidRPr="008F0C35" w:rsidRDefault="002E094E" w:rsidP="008F0C35">
      <w:pPr>
        <w:autoSpaceDE w:val="0"/>
        <w:autoSpaceDN w:val="0"/>
        <w:adjustRightInd w:val="0"/>
        <w:spacing w:beforeLines="50" w:before="156" w:afterLines="50" w:after="156" w:line="360" w:lineRule="auto"/>
        <w:jc w:val="center"/>
        <w:rPr>
          <w:rFonts w:ascii="宋体" w:hAnsi="宋体"/>
          <w:b/>
          <w:bCs/>
          <w:sz w:val="24"/>
          <w:szCs w:val="24"/>
        </w:rPr>
      </w:pPr>
      <w:r w:rsidRPr="008F0C35">
        <w:rPr>
          <w:rFonts w:ascii="宋体" w:hAnsi="宋体" w:cs="方正小标宋简体" w:hint="eastAsia"/>
          <w:b/>
          <w:bCs/>
          <w:sz w:val="24"/>
          <w:szCs w:val="24"/>
        </w:rPr>
        <w:t>第三章</w:t>
      </w:r>
      <w:r w:rsidRPr="008F0C35">
        <w:rPr>
          <w:rFonts w:ascii="宋体" w:hAnsi="宋体" w:cs="方正小标宋简体"/>
          <w:b/>
          <w:bCs/>
          <w:sz w:val="24"/>
          <w:szCs w:val="24"/>
        </w:rPr>
        <w:t xml:space="preserve">  </w:t>
      </w:r>
      <w:r w:rsidRPr="008F0C35">
        <w:rPr>
          <w:rFonts w:ascii="宋体" w:hAnsi="宋体" w:cs="方正小标宋简体" w:hint="eastAsia"/>
          <w:b/>
          <w:bCs/>
          <w:sz w:val="24"/>
          <w:szCs w:val="24"/>
        </w:rPr>
        <w:t>公司经营范围</w:t>
      </w:r>
    </w:p>
    <w:p w:rsidR="002E094E" w:rsidRPr="00F4478B" w:rsidRDefault="002E094E" w:rsidP="00F4478B">
      <w:pPr>
        <w:autoSpaceDE w:val="0"/>
        <w:autoSpaceDN w:val="0"/>
        <w:adjustRightInd w:val="0"/>
        <w:spacing w:line="360" w:lineRule="auto"/>
        <w:ind w:firstLineChars="200" w:firstLine="480"/>
        <w:rPr>
          <w:rFonts w:ascii="宋体" w:hAnsi="宋体"/>
          <w:sz w:val="24"/>
          <w:szCs w:val="24"/>
        </w:rPr>
      </w:pPr>
      <w:r w:rsidRPr="00F4478B">
        <w:rPr>
          <w:rFonts w:ascii="宋体" w:hAnsi="宋体" w:cs="宋体" w:hint="eastAsia"/>
          <w:sz w:val="24"/>
          <w:szCs w:val="24"/>
        </w:rPr>
        <w:t>第五条</w:t>
      </w:r>
      <w:r w:rsidRPr="00F4478B">
        <w:rPr>
          <w:rFonts w:ascii="宋体" w:hAnsi="宋体" w:cs="宋体"/>
          <w:sz w:val="24"/>
          <w:szCs w:val="24"/>
        </w:rPr>
        <w:t xml:space="preserve">  </w:t>
      </w:r>
      <w:r w:rsidRPr="00F4478B">
        <w:rPr>
          <w:rFonts w:ascii="宋体" w:hAnsi="宋体" w:cs="宋体" w:hint="eastAsia"/>
          <w:sz w:val="24"/>
          <w:szCs w:val="24"/>
        </w:rPr>
        <w:t>公司经营范围：</w:t>
      </w:r>
      <w:r w:rsidRPr="00F4478B">
        <w:rPr>
          <w:rFonts w:ascii="宋体" w:hAnsi="宋体" w:cs="楷体_GB2312" w:hint="eastAsia"/>
          <w:sz w:val="24"/>
          <w:szCs w:val="24"/>
          <w:u w:val="single"/>
        </w:rPr>
        <w:t xml:space="preserve">               </w:t>
      </w:r>
      <w:r w:rsidRPr="00F4478B">
        <w:rPr>
          <w:rFonts w:ascii="宋体" w:hAnsi="宋体" w:cs="楷体_GB2312" w:hint="eastAsia"/>
          <w:sz w:val="24"/>
          <w:szCs w:val="24"/>
        </w:rPr>
        <w:t>。</w:t>
      </w:r>
    </w:p>
    <w:p w:rsidR="002E094E" w:rsidRPr="008F0C35" w:rsidRDefault="002E094E" w:rsidP="008F0C35">
      <w:pPr>
        <w:autoSpaceDE w:val="0"/>
        <w:autoSpaceDN w:val="0"/>
        <w:adjustRightInd w:val="0"/>
        <w:spacing w:beforeLines="50" w:before="156" w:line="360" w:lineRule="auto"/>
        <w:jc w:val="center"/>
        <w:rPr>
          <w:rFonts w:ascii="宋体" w:hAnsi="宋体" w:cs="方正小标宋简体"/>
          <w:b/>
          <w:bCs/>
          <w:sz w:val="24"/>
          <w:szCs w:val="24"/>
        </w:rPr>
      </w:pPr>
      <w:r w:rsidRPr="008F0C35">
        <w:rPr>
          <w:rFonts w:ascii="宋体" w:hAnsi="宋体" w:cs="方正小标宋简体" w:hint="eastAsia"/>
          <w:b/>
          <w:bCs/>
          <w:sz w:val="24"/>
          <w:szCs w:val="24"/>
        </w:rPr>
        <w:t>第四章</w:t>
      </w:r>
      <w:r w:rsidRPr="008F0C35">
        <w:rPr>
          <w:rFonts w:ascii="宋体" w:hAnsi="宋体" w:cs="方正小标宋简体" w:hint="eastAsia"/>
          <w:b/>
          <w:bCs/>
          <w:sz w:val="24"/>
          <w:szCs w:val="24"/>
        </w:rPr>
        <w:t xml:space="preserve"> </w:t>
      </w:r>
      <w:r w:rsidRPr="008F0C35">
        <w:rPr>
          <w:rFonts w:ascii="宋体" w:hAnsi="宋体" w:cs="方正小标宋简体" w:hint="eastAsia"/>
          <w:b/>
          <w:bCs/>
          <w:sz w:val="24"/>
          <w:szCs w:val="24"/>
        </w:rPr>
        <w:t>公司注册资本及股东的姓名（名称）、</w:t>
      </w:r>
    </w:p>
    <w:p w:rsidR="002E094E" w:rsidRPr="00F4478B" w:rsidRDefault="002E094E" w:rsidP="008F0C35">
      <w:pPr>
        <w:autoSpaceDE w:val="0"/>
        <w:autoSpaceDN w:val="0"/>
        <w:adjustRightInd w:val="0"/>
        <w:spacing w:afterLines="50" w:after="156" w:line="360" w:lineRule="auto"/>
        <w:jc w:val="center"/>
        <w:rPr>
          <w:rFonts w:ascii="宋体" w:hAnsi="宋体"/>
          <w:b/>
          <w:bCs/>
          <w:sz w:val="24"/>
          <w:szCs w:val="24"/>
        </w:rPr>
      </w:pPr>
      <w:r w:rsidRPr="00F4478B">
        <w:rPr>
          <w:rFonts w:ascii="宋体" w:hAnsi="宋体" w:cs="方正小标宋简体" w:hint="eastAsia"/>
          <w:b/>
          <w:bCs/>
          <w:sz w:val="24"/>
          <w:szCs w:val="24"/>
        </w:rPr>
        <w:t>出资额、出资时间、出资方式</w:t>
      </w:r>
    </w:p>
    <w:p w:rsidR="002E094E" w:rsidRPr="00F4478B" w:rsidRDefault="002E094E" w:rsidP="00D835B9">
      <w:pPr>
        <w:autoSpaceDE w:val="0"/>
        <w:autoSpaceDN w:val="0"/>
        <w:adjustRightInd w:val="0"/>
        <w:spacing w:line="360" w:lineRule="auto"/>
        <w:ind w:firstLineChars="200" w:firstLine="480"/>
        <w:rPr>
          <w:rFonts w:ascii="宋体" w:hAnsi="宋体"/>
          <w:sz w:val="24"/>
          <w:szCs w:val="24"/>
        </w:rPr>
      </w:pPr>
      <w:r w:rsidRPr="00F4478B">
        <w:rPr>
          <w:rFonts w:ascii="宋体" w:hAnsi="宋体" w:cs="宋体" w:hint="eastAsia"/>
          <w:sz w:val="24"/>
          <w:szCs w:val="24"/>
        </w:rPr>
        <w:t>第六条</w:t>
      </w:r>
      <w:r w:rsidRPr="00F4478B">
        <w:rPr>
          <w:rFonts w:ascii="宋体" w:hAnsi="宋体" w:cs="宋体"/>
          <w:sz w:val="24"/>
          <w:szCs w:val="24"/>
        </w:rPr>
        <w:t xml:space="preserve">  </w:t>
      </w:r>
      <w:r w:rsidRPr="00F4478B">
        <w:rPr>
          <w:rFonts w:ascii="宋体" w:hAnsi="宋体" w:cs="宋体" w:hint="eastAsia"/>
          <w:sz w:val="24"/>
          <w:szCs w:val="24"/>
        </w:rPr>
        <w:t>公司注册资本：</w:t>
      </w:r>
      <w:r w:rsidRPr="00F4478B">
        <w:rPr>
          <w:rFonts w:ascii="宋体" w:hAnsi="宋体" w:cs="宋体"/>
          <w:sz w:val="24"/>
          <w:szCs w:val="24"/>
          <w:u w:val="single"/>
        </w:rPr>
        <w:t xml:space="preserve">           </w:t>
      </w:r>
      <w:r w:rsidRPr="00F4478B">
        <w:rPr>
          <w:rFonts w:ascii="宋体" w:hAnsi="宋体" w:cs="宋体" w:hint="eastAsia"/>
          <w:sz w:val="24"/>
          <w:szCs w:val="24"/>
        </w:rPr>
        <w:t>万元人民币。</w:t>
      </w:r>
    </w:p>
    <w:p w:rsidR="002E094E" w:rsidRPr="00F4478B" w:rsidRDefault="002E094E" w:rsidP="00F4478B">
      <w:pPr>
        <w:autoSpaceDE w:val="0"/>
        <w:autoSpaceDN w:val="0"/>
        <w:adjustRightInd w:val="0"/>
        <w:spacing w:line="360" w:lineRule="auto"/>
        <w:ind w:firstLineChars="200" w:firstLine="480"/>
        <w:rPr>
          <w:rFonts w:ascii="宋体" w:hAnsi="宋体"/>
          <w:sz w:val="24"/>
          <w:szCs w:val="24"/>
        </w:rPr>
      </w:pPr>
      <w:r w:rsidRPr="00F4478B">
        <w:rPr>
          <w:rFonts w:ascii="宋体" w:hAnsi="宋体" w:cs="宋体" w:hint="eastAsia"/>
          <w:sz w:val="24"/>
          <w:szCs w:val="24"/>
        </w:rPr>
        <w:t>第七条</w:t>
      </w:r>
      <w:r w:rsidRPr="00F4478B">
        <w:rPr>
          <w:rFonts w:ascii="宋体" w:hAnsi="宋体" w:cs="宋体"/>
          <w:sz w:val="24"/>
          <w:szCs w:val="24"/>
        </w:rPr>
        <w:t xml:space="preserve">  </w:t>
      </w:r>
      <w:r w:rsidRPr="00F4478B">
        <w:rPr>
          <w:rFonts w:ascii="宋体" w:hAnsi="宋体" w:cs="宋体" w:hint="eastAsia"/>
          <w:sz w:val="24"/>
          <w:szCs w:val="24"/>
        </w:rPr>
        <w:t>股东的姓名（名称）、认缴的出资额、</w:t>
      </w:r>
      <w:r w:rsidRPr="00F4478B">
        <w:rPr>
          <w:rFonts w:ascii="宋体" w:hAnsi="宋体" w:hint="eastAsia"/>
          <w:sz w:val="24"/>
          <w:szCs w:val="24"/>
        </w:rPr>
        <w:t>出资时间</w:t>
      </w:r>
      <w:r w:rsidRPr="00F4478B">
        <w:rPr>
          <w:rFonts w:ascii="宋体" w:hAnsi="宋体" w:cs="宋体" w:hint="eastAsia"/>
          <w:sz w:val="24"/>
          <w:szCs w:val="24"/>
        </w:rPr>
        <w:t>、出资方式如下：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44"/>
        <w:gridCol w:w="1804"/>
        <w:gridCol w:w="1666"/>
        <w:gridCol w:w="2082"/>
      </w:tblGrid>
      <w:tr w:rsidR="002E094E" w:rsidRPr="00F4478B" w:rsidTr="006B2C9A">
        <w:trPr>
          <w:trHeight w:val="510"/>
          <w:jc w:val="center"/>
        </w:trPr>
        <w:tc>
          <w:tcPr>
            <w:tcW w:w="1654" w:type="pct"/>
            <w:vMerge w:val="restart"/>
            <w:vAlign w:val="center"/>
          </w:tcPr>
          <w:p w:rsidR="002E094E" w:rsidRPr="00F4478B" w:rsidRDefault="002E094E" w:rsidP="00EB25B6">
            <w:pPr>
              <w:autoSpaceDE w:val="0"/>
              <w:autoSpaceDN w:val="0"/>
              <w:adjustRightInd w:val="0"/>
              <w:spacing w:line="360" w:lineRule="auto"/>
              <w:jc w:val="center"/>
              <w:rPr>
                <w:rFonts w:ascii="宋体" w:hAnsi="宋体"/>
                <w:sz w:val="24"/>
                <w:szCs w:val="24"/>
              </w:rPr>
            </w:pPr>
            <w:r w:rsidRPr="00F4478B">
              <w:rPr>
                <w:rFonts w:ascii="宋体" w:hAnsi="宋体" w:cs="宋体" w:hint="eastAsia"/>
                <w:sz w:val="24"/>
                <w:szCs w:val="24"/>
              </w:rPr>
              <w:t>股东姓名或名称</w:t>
            </w:r>
          </w:p>
        </w:tc>
        <w:tc>
          <w:tcPr>
            <w:tcW w:w="3346" w:type="pct"/>
            <w:gridSpan w:val="3"/>
            <w:vAlign w:val="center"/>
          </w:tcPr>
          <w:p w:rsidR="002E094E" w:rsidRPr="00F4478B" w:rsidRDefault="002E094E" w:rsidP="00EB25B6">
            <w:pPr>
              <w:autoSpaceDE w:val="0"/>
              <w:autoSpaceDN w:val="0"/>
              <w:adjustRightInd w:val="0"/>
              <w:spacing w:line="360" w:lineRule="auto"/>
              <w:jc w:val="center"/>
              <w:rPr>
                <w:rFonts w:ascii="宋体" w:hAnsi="宋体"/>
                <w:sz w:val="24"/>
                <w:szCs w:val="24"/>
              </w:rPr>
            </w:pPr>
            <w:r w:rsidRPr="00F4478B">
              <w:rPr>
                <w:rFonts w:ascii="宋体" w:hAnsi="宋体" w:cs="宋体" w:hint="eastAsia"/>
                <w:sz w:val="24"/>
                <w:szCs w:val="24"/>
              </w:rPr>
              <w:t>认缴情况</w:t>
            </w:r>
          </w:p>
        </w:tc>
      </w:tr>
      <w:tr w:rsidR="002E094E" w:rsidRPr="00F4478B" w:rsidTr="006B2C9A">
        <w:trPr>
          <w:trHeight w:val="510"/>
          <w:jc w:val="center"/>
        </w:trPr>
        <w:tc>
          <w:tcPr>
            <w:tcW w:w="1654" w:type="pct"/>
            <w:vMerge/>
            <w:vAlign w:val="center"/>
          </w:tcPr>
          <w:p w:rsidR="002E094E" w:rsidRPr="00F4478B" w:rsidRDefault="002E094E" w:rsidP="00EB25B6">
            <w:pPr>
              <w:autoSpaceDE w:val="0"/>
              <w:autoSpaceDN w:val="0"/>
              <w:adjustRightInd w:val="0"/>
              <w:spacing w:line="360" w:lineRule="auto"/>
              <w:jc w:val="center"/>
              <w:rPr>
                <w:rFonts w:ascii="宋体" w:hAnsi="宋体"/>
                <w:sz w:val="24"/>
                <w:szCs w:val="24"/>
              </w:rPr>
            </w:pPr>
          </w:p>
        </w:tc>
        <w:tc>
          <w:tcPr>
            <w:tcW w:w="1087" w:type="pct"/>
            <w:vAlign w:val="center"/>
          </w:tcPr>
          <w:p w:rsidR="002E094E" w:rsidRPr="00F4478B" w:rsidRDefault="002E094E" w:rsidP="00EB25B6">
            <w:pPr>
              <w:autoSpaceDE w:val="0"/>
              <w:autoSpaceDN w:val="0"/>
              <w:adjustRightInd w:val="0"/>
              <w:spacing w:line="360" w:lineRule="auto"/>
              <w:jc w:val="center"/>
              <w:rPr>
                <w:rFonts w:ascii="宋体" w:hAnsi="宋体"/>
                <w:sz w:val="24"/>
                <w:szCs w:val="24"/>
              </w:rPr>
            </w:pPr>
            <w:r w:rsidRPr="00F4478B">
              <w:rPr>
                <w:rFonts w:ascii="宋体" w:hAnsi="宋体" w:cs="宋体" w:hint="eastAsia"/>
                <w:sz w:val="24"/>
                <w:szCs w:val="24"/>
              </w:rPr>
              <w:t>认缴出资额</w:t>
            </w:r>
          </w:p>
        </w:tc>
        <w:tc>
          <w:tcPr>
            <w:tcW w:w="1004" w:type="pct"/>
            <w:vAlign w:val="center"/>
          </w:tcPr>
          <w:p w:rsidR="002E094E" w:rsidRPr="00F4478B" w:rsidRDefault="002E094E" w:rsidP="00EB25B6">
            <w:pPr>
              <w:autoSpaceDE w:val="0"/>
              <w:autoSpaceDN w:val="0"/>
              <w:adjustRightInd w:val="0"/>
              <w:spacing w:line="360" w:lineRule="auto"/>
              <w:jc w:val="center"/>
              <w:rPr>
                <w:rFonts w:ascii="宋体" w:hAnsi="宋体"/>
                <w:sz w:val="24"/>
                <w:szCs w:val="24"/>
              </w:rPr>
            </w:pPr>
            <w:r w:rsidRPr="00F4478B">
              <w:rPr>
                <w:rFonts w:ascii="宋体" w:hAnsi="宋体" w:hint="eastAsia"/>
                <w:sz w:val="24"/>
                <w:szCs w:val="24"/>
              </w:rPr>
              <w:t>出资时间</w:t>
            </w:r>
          </w:p>
        </w:tc>
        <w:tc>
          <w:tcPr>
            <w:tcW w:w="1255" w:type="pct"/>
            <w:vAlign w:val="center"/>
          </w:tcPr>
          <w:p w:rsidR="002E094E" w:rsidRPr="00F4478B" w:rsidRDefault="002E094E" w:rsidP="00EB25B6">
            <w:pPr>
              <w:autoSpaceDE w:val="0"/>
              <w:autoSpaceDN w:val="0"/>
              <w:adjustRightInd w:val="0"/>
              <w:spacing w:line="360" w:lineRule="auto"/>
              <w:jc w:val="center"/>
              <w:rPr>
                <w:rFonts w:ascii="宋体" w:hAnsi="宋体"/>
                <w:sz w:val="24"/>
                <w:szCs w:val="24"/>
              </w:rPr>
            </w:pPr>
            <w:r w:rsidRPr="00F4478B">
              <w:rPr>
                <w:rFonts w:ascii="宋体" w:hAnsi="宋体" w:cs="宋体" w:hint="eastAsia"/>
                <w:sz w:val="24"/>
                <w:szCs w:val="24"/>
              </w:rPr>
              <w:t>出资方式</w:t>
            </w:r>
          </w:p>
        </w:tc>
      </w:tr>
      <w:tr w:rsidR="002E094E" w:rsidRPr="00F4478B" w:rsidTr="006B2C9A">
        <w:trPr>
          <w:trHeight w:val="510"/>
          <w:jc w:val="center"/>
        </w:trPr>
        <w:tc>
          <w:tcPr>
            <w:tcW w:w="1654" w:type="pct"/>
            <w:vAlign w:val="center"/>
          </w:tcPr>
          <w:p w:rsidR="002E094E" w:rsidRPr="00F4478B" w:rsidRDefault="002E094E" w:rsidP="00EB25B6">
            <w:pPr>
              <w:autoSpaceDE w:val="0"/>
              <w:autoSpaceDN w:val="0"/>
              <w:adjustRightInd w:val="0"/>
              <w:spacing w:line="360" w:lineRule="auto"/>
              <w:jc w:val="center"/>
              <w:rPr>
                <w:rFonts w:ascii="宋体" w:hAnsi="宋体"/>
                <w:sz w:val="24"/>
                <w:szCs w:val="24"/>
              </w:rPr>
            </w:pPr>
          </w:p>
        </w:tc>
        <w:tc>
          <w:tcPr>
            <w:tcW w:w="1087" w:type="pct"/>
            <w:vAlign w:val="center"/>
          </w:tcPr>
          <w:p w:rsidR="002E094E" w:rsidRPr="00F4478B" w:rsidRDefault="002E094E" w:rsidP="00EB25B6">
            <w:pPr>
              <w:autoSpaceDE w:val="0"/>
              <w:autoSpaceDN w:val="0"/>
              <w:adjustRightInd w:val="0"/>
              <w:spacing w:line="360" w:lineRule="auto"/>
              <w:jc w:val="center"/>
              <w:rPr>
                <w:rFonts w:ascii="宋体" w:hAnsi="宋体"/>
                <w:sz w:val="24"/>
                <w:szCs w:val="24"/>
              </w:rPr>
            </w:pPr>
          </w:p>
          <w:p w:rsidR="002E094E" w:rsidRPr="00F4478B" w:rsidRDefault="002E094E" w:rsidP="00EB25B6">
            <w:pPr>
              <w:autoSpaceDE w:val="0"/>
              <w:autoSpaceDN w:val="0"/>
              <w:adjustRightInd w:val="0"/>
              <w:spacing w:line="360" w:lineRule="auto"/>
              <w:jc w:val="center"/>
              <w:rPr>
                <w:rFonts w:ascii="宋体" w:hAnsi="宋体"/>
                <w:sz w:val="24"/>
                <w:szCs w:val="24"/>
              </w:rPr>
            </w:pPr>
          </w:p>
        </w:tc>
        <w:tc>
          <w:tcPr>
            <w:tcW w:w="1004" w:type="pct"/>
            <w:vAlign w:val="center"/>
          </w:tcPr>
          <w:p w:rsidR="002E094E" w:rsidRPr="00F4478B" w:rsidRDefault="002E094E" w:rsidP="00EB25B6">
            <w:pPr>
              <w:autoSpaceDE w:val="0"/>
              <w:autoSpaceDN w:val="0"/>
              <w:adjustRightInd w:val="0"/>
              <w:spacing w:line="360" w:lineRule="auto"/>
              <w:jc w:val="center"/>
              <w:rPr>
                <w:rFonts w:ascii="宋体" w:hAnsi="宋体"/>
                <w:sz w:val="24"/>
                <w:szCs w:val="24"/>
              </w:rPr>
            </w:pPr>
          </w:p>
        </w:tc>
        <w:tc>
          <w:tcPr>
            <w:tcW w:w="1255" w:type="pct"/>
            <w:vAlign w:val="center"/>
          </w:tcPr>
          <w:p w:rsidR="002E094E" w:rsidRPr="00F4478B" w:rsidRDefault="002E094E" w:rsidP="00EB25B6">
            <w:pPr>
              <w:autoSpaceDE w:val="0"/>
              <w:autoSpaceDN w:val="0"/>
              <w:adjustRightInd w:val="0"/>
              <w:spacing w:line="360" w:lineRule="auto"/>
              <w:jc w:val="center"/>
              <w:rPr>
                <w:rFonts w:ascii="宋体" w:hAnsi="宋体"/>
                <w:sz w:val="24"/>
                <w:szCs w:val="24"/>
              </w:rPr>
            </w:pPr>
          </w:p>
        </w:tc>
      </w:tr>
      <w:tr w:rsidR="002E094E" w:rsidRPr="00F4478B" w:rsidTr="006B2C9A">
        <w:trPr>
          <w:trHeight w:val="510"/>
          <w:jc w:val="center"/>
        </w:trPr>
        <w:tc>
          <w:tcPr>
            <w:tcW w:w="1654" w:type="pct"/>
            <w:vAlign w:val="center"/>
          </w:tcPr>
          <w:p w:rsidR="002E094E" w:rsidRPr="00F4478B" w:rsidRDefault="002E094E" w:rsidP="00EB25B6">
            <w:pPr>
              <w:autoSpaceDE w:val="0"/>
              <w:autoSpaceDN w:val="0"/>
              <w:adjustRightInd w:val="0"/>
              <w:spacing w:line="360" w:lineRule="auto"/>
              <w:jc w:val="center"/>
              <w:rPr>
                <w:rFonts w:ascii="宋体" w:hAnsi="宋体"/>
                <w:sz w:val="24"/>
                <w:szCs w:val="24"/>
              </w:rPr>
            </w:pPr>
          </w:p>
        </w:tc>
        <w:tc>
          <w:tcPr>
            <w:tcW w:w="1087" w:type="pct"/>
            <w:vAlign w:val="center"/>
          </w:tcPr>
          <w:p w:rsidR="002E094E" w:rsidRPr="00F4478B" w:rsidRDefault="002E094E" w:rsidP="00EB25B6">
            <w:pPr>
              <w:autoSpaceDE w:val="0"/>
              <w:autoSpaceDN w:val="0"/>
              <w:adjustRightInd w:val="0"/>
              <w:spacing w:line="360" w:lineRule="auto"/>
              <w:jc w:val="center"/>
              <w:rPr>
                <w:rFonts w:ascii="宋体" w:hAnsi="宋体"/>
                <w:sz w:val="24"/>
                <w:szCs w:val="24"/>
              </w:rPr>
            </w:pPr>
          </w:p>
          <w:p w:rsidR="002E094E" w:rsidRPr="00F4478B" w:rsidRDefault="002E094E" w:rsidP="00EB25B6">
            <w:pPr>
              <w:autoSpaceDE w:val="0"/>
              <w:autoSpaceDN w:val="0"/>
              <w:adjustRightInd w:val="0"/>
              <w:spacing w:line="360" w:lineRule="auto"/>
              <w:jc w:val="center"/>
              <w:rPr>
                <w:rFonts w:ascii="宋体" w:hAnsi="宋体"/>
                <w:sz w:val="24"/>
                <w:szCs w:val="24"/>
              </w:rPr>
            </w:pPr>
          </w:p>
        </w:tc>
        <w:tc>
          <w:tcPr>
            <w:tcW w:w="1004" w:type="pct"/>
            <w:vAlign w:val="center"/>
          </w:tcPr>
          <w:p w:rsidR="002E094E" w:rsidRPr="00F4478B" w:rsidRDefault="002E094E" w:rsidP="00EB25B6">
            <w:pPr>
              <w:autoSpaceDE w:val="0"/>
              <w:autoSpaceDN w:val="0"/>
              <w:adjustRightInd w:val="0"/>
              <w:spacing w:line="360" w:lineRule="auto"/>
              <w:jc w:val="center"/>
              <w:rPr>
                <w:rFonts w:ascii="宋体" w:hAnsi="宋体"/>
                <w:sz w:val="24"/>
                <w:szCs w:val="24"/>
              </w:rPr>
            </w:pPr>
          </w:p>
        </w:tc>
        <w:tc>
          <w:tcPr>
            <w:tcW w:w="1255" w:type="pct"/>
            <w:vAlign w:val="center"/>
          </w:tcPr>
          <w:p w:rsidR="002E094E" w:rsidRPr="00F4478B" w:rsidRDefault="002E094E" w:rsidP="00EB25B6">
            <w:pPr>
              <w:autoSpaceDE w:val="0"/>
              <w:autoSpaceDN w:val="0"/>
              <w:adjustRightInd w:val="0"/>
              <w:spacing w:line="360" w:lineRule="auto"/>
              <w:jc w:val="center"/>
              <w:rPr>
                <w:rFonts w:ascii="宋体" w:hAnsi="宋体"/>
                <w:sz w:val="24"/>
                <w:szCs w:val="24"/>
              </w:rPr>
            </w:pPr>
          </w:p>
        </w:tc>
      </w:tr>
      <w:tr w:rsidR="002E094E" w:rsidRPr="00F4478B" w:rsidTr="006B2C9A">
        <w:trPr>
          <w:trHeight w:val="510"/>
          <w:jc w:val="center"/>
        </w:trPr>
        <w:tc>
          <w:tcPr>
            <w:tcW w:w="1654" w:type="pct"/>
            <w:vAlign w:val="center"/>
          </w:tcPr>
          <w:p w:rsidR="002E094E" w:rsidRPr="00F4478B" w:rsidRDefault="002E094E" w:rsidP="00EB25B6">
            <w:pPr>
              <w:autoSpaceDE w:val="0"/>
              <w:autoSpaceDN w:val="0"/>
              <w:adjustRightInd w:val="0"/>
              <w:spacing w:line="360" w:lineRule="auto"/>
              <w:jc w:val="center"/>
              <w:rPr>
                <w:rFonts w:ascii="宋体" w:hAnsi="宋体"/>
                <w:sz w:val="24"/>
                <w:szCs w:val="24"/>
              </w:rPr>
            </w:pPr>
          </w:p>
        </w:tc>
        <w:tc>
          <w:tcPr>
            <w:tcW w:w="1087" w:type="pct"/>
            <w:vAlign w:val="center"/>
          </w:tcPr>
          <w:p w:rsidR="002E094E" w:rsidRPr="00F4478B" w:rsidRDefault="002E094E" w:rsidP="00EB25B6">
            <w:pPr>
              <w:autoSpaceDE w:val="0"/>
              <w:autoSpaceDN w:val="0"/>
              <w:adjustRightInd w:val="0"/>
              <w:spacing w:line="360" w:lineRule="auto"/>
              <w:jc w:val="center"/>
              <w:rPr>
                <w:rFonts w:ascii="宋体" w:hAnsi="宋体"/>
                <w:sz w:val="24"/>
                <w:szCs w:val="24"/>
              </w:rPr>
            </w:pPr>
          </w:p>
          <w:p w:rsidR="002E094E" w:rsidRPr="00F4478B" w:rsidRDefault="002E094E" w:rsidP="00EB25B6">
            <w:pPr>
              <w:autoSpaceDE w:val="0"/>
              <w:autoSpaceDN w:val="0"/>
              <w:adjustRightInd w:val="0"/>
              <w:spacing w:line="360" w:lineRule="auto"/>
              <w:jc w:val="center"/>
              <w:rPr>
                <w:rFonts w:ascii="宋体" w:hAnsi="宋体"/>
                <w:sz w:val="24"/>
                <w:szCs w:val="24"/>
              </w:rPr>
            </w:pPr>
          </w:p>
        </w:tc>
        <w:tc>
          <w:tcPr>
            <w:tcW w:w="1004" w:type="pct"/>
            <w:vAlign w:val="center"/>
          </w:tcPr>
          <w:p w:rsidR="002E094E" w:rsidRPr="00F4478B" w:rsidRDefault="002E094E" w:rsidP="00EB25B6">
            <w:pPr>
              <w:autoSpaceDE w:val="0"/>
              <w:autoSpaceDN w:val="0"/>
              <w:adjustRightInd w:val="0"/>
              <w:spacing w:line="360" w:lineRule="auto"/>
              <w:jc w:val="center"/>
              <w:rPr>
                <w:rFonts w:ascii="宋体" w:hAnsi="宋体"/>
                <w:sz w:val="24"/>
                <w:szCs w:val="24"/>
              </w:rPr>
            </w:pPr>
          </w:p>
        </w:tc>
        <w:tc>
          <w:tcPr>
            <w:tcW w:w="1255" w:type="pct"/>
            <w:vAlign w:val="center"/>
          </w:tcPr>
          <w:p w:rsidR="002E094E" w:rsidRPr="00F4478B" w:rsidRDefault="002E094E" w:rsidP="00EB25B6">
            <w:pPr>
              <w:autoSpaceDE w:val="0"/>
              <w:autoSpaceDN w:val="0"/>
              <w:adjustRightInd w:val="0"/>
              <w:spacing w:line="360" w:lineRule="auto"/>
              <w:jc w:val="center"/>
              <w:rPr>
                <w:rFonts w:ascii="宋体" w:hAnsi="宋体"/>
                <w:sz w:val="24"/>
                <w:szCs w:val="24"/>
              </w:rPr>
            </w:pPr>
          </w:p>
        </w:tc>
      </w:tr>
      <w:tr w:rsidR="002E094E" w:rsidRPr="00F4478B" w:rsidTr="006B2C9A">
        <w:trPr>
          <w:trHeight w:val="510"/>
          <w:jc w:val="center"/>
        </w:trPr>
        <w:tc>
          <w:tcPr>
            <w:tcW w:w="1654" w:type="pct"/>
            <w:vAlign w:val="center"/>
          </w:tcPr>
          <w:p w:rsidR="002E094E" w:rsidRPr="00F4478B" w:rsidRDefault="002E094E" w:rsidP="00EB25B6">
            <w:pPr>
              <w:autoSpaceDE w:val="0"/>
              <w:autoSpaceDN w:val="0"/>
              <w:adjustRightInd w:val="0"/>
              <w:spacing w:line="360" w:lineRule="auto"/>
              <w:jc w:val="center"/>
              <w:rPr>
                <w:rFonts w:ascii="宋体" w:hAnsi="宋体"/>
                <w:sz w:val="24"/>
                <w:szCs w:val="24"/>
              </w:rPr>
            </w:pPr>
          </w:p>
        </w:tc>
        <w:tc>
          <w:tcPr>
            <w:tcW w:w="1087" w:type="pct"/>
            <w:vAlign w:val="center"/>
          </w:tcPr>
          <w:p w:rsidR="002E094E" w:rsidRPr="00F4478B" w:rsidRDefault="002E094E" w:rsidP="00EB25B6">
            <w:pPr>
              <w:autoSpaceDE w:val="0"/>
              <w:autoSpaceDN w:val="0"/>
              <w:adjustRightInd w:val="0"/>
              <w:spacing w:line="360" w:lineRule="auto"/>
              <w:jc w:val="center"/>
              <w:rPr>
                <w:rFonts w:ascii="宋体" w:hAnsi="宋体"/>
                <w:sz w:val="24"/>
                <w:szCs w:val="24"/>
              </w:rPr>
            </w:pPr>
          </w:p>
          <w:p w:rsidR="002E094E" w:rsidRPr="00F4478B" w:rsidRDefault="002E094E" w:rsidP="00EB25B6">
            <w:pPr>
              <w:autoSpaceDE w:val="0"/>
              <w:autoSpaceDN w:val="0"/>
              <w:adjustRightInd w:val="0"/>
              <w:spacing w:line="360" w:lineRule="auto"/>
              <w:jc w:val="center"/>
              <w:rPr>
                <w:rFonts w:ascii="宋体" w:hAnsi="宋体"/>
                <w:sz w:val="24"/>
                <w:szCs w:val="24"/>
              </w:rPr>
            </w:pPr>
          </w:p>
        </w:tc>
        <w:tc>
          <w:tcPr>
            <w:tcW w:w="1004" w:type="pct"/>
            <w:vAlign w:val="center"/>
          </w:tcPr>
          <w:p w:rsidR="002E094E" w:rsidRPr="00F4478B" w:rsidRDefault="002E094E" w:rsidP="00EB25B6">
            <w:pPr>
              <w:autoSpaceDE w:val="0"/>
              <w:autoSpaceDN w:val="0"/>
              <w:adjustRightInd w:val="0"/>
              <w:spacing w:line="360" w:lineRule="auto"/>
              <w:jc w:val="center"/>
              <w:rPr>
                <w:rFonts w:ascii="宋体" w:hAnsi="宋体"/>
                <w:sz w:val="24"/>
                <w:szCs w:val="24"/>
              </w:rPr>
            </w:pPr>
          </w:p>
        </w:tc>
        <w:tc>
          <w:tcPr>
            <w:tcW w:w="1255" w:type="pct"/>
            <w:vAlign w:val="center"/>
          </w:tcPr>
          <w:p w:rsidR="002E094E" w:rsidRPr="00F4478B" w:rsidRDefault="002E094E" w:rsidP="00EB25B6">
            <w:pPr>
              <w:autoSpaceDE w:val="0"/>
              <w:autoSpaceDN w:val="0"/>
              <w:adjustRightInd w:val="0"/>
              <w:spacing w:line="360" w:lineRule="auto"/>
              <w:jc w:val="center"/>
              <w:rPr>
                <w:rFonts w:ascii="宋体" w:hAnsi="宋体"/>
                <w:sz w:val="24"/>
                <w:szCs w:val="24"/>
              </w:rPr>
            </w:pPr>
          </w:p>
        </w:tc>
      </w:tr>
      <w:tr w:rsidR="002E094E" w:rsidRPr="00F4478B" w:rsidTr="006B2C9A">
        <w:trPr>
          <w:trHeight w:val="510"/>
          <w:jc w:val="center"/>
        </w:trPr>
        <w:tc>
          <w:tcPr>
            <w:tcW w:w="1654" w:type="pct"/>
            <w:vAlign w:val="center"/>
          </w:tcPr>
          <w:p w:rsidR="002E094E" w:rsidRPr="00F4478B" w:rsidRDefault="002E094E" w:rsidP="00EB25B6">
            <w:pPr>
              <w:autoSpaceDE w:val="0"/>
              <w:autoSpaceDN w:val="0"/>
              <w:adjustRightInd w:val="0"/>
              <w:spacing w:line="360" w:lineRule="auto"/>
              <w:jc w:val="center"/>
              <w:rPr>
                <w:rFonts w:ascii="宋体" w:hAnsi="宋体"/>
                <w:sz w:val="24"/>
                <w:szCs w:val="24"/>
              </w:rPr>
            </w:pPr>
            <w:r w:rsidRPr="00F4478B">
              <w:rPr>
                <w:rFonts w:ascii="宋体" w:hAnsi="宋体" w:cs="宋体" w:hint="eastAsia"/>
                <w:sz w:val="24"/>
                <w:szCs w:val="24"/>
              </w:rPr>
              <w:t>合计</w:t>
            </w:r>
          </w:p>
        </w:tc>
        <w:tc>
          <w:tcPr>
            <w:tcW w:w="1087" w:type="pct"/>
            <w:vAlign w:val="center"/>
          </w:tcPr>
          <w:p w:rsidR="002E094E" w:rsidRPr="00F4478B" w:rsidRDefault="002E094E" w:rsidP="00EB25B6">
            <w:pPr>
              <w:autoSpaceDE w:val="0"/>
              <w:autoSpaceDN w:val="0"/>
              <w:adjustRightInd w:val="0"/>
              <w:spacing w:line="360" w:lineRule="auto"/>
              <w:jc w:val="center"/>
              <w:rPr>
                <w:rFonts w:ascii="宋体" w:hAnsi="宋体"/>
                <w:sz w:val="24"/>
                <w:szCs w:val="24"/>
              </w:rPr>
            </w:pPr>
          </w:p>
        </w:tc>
        <w:tc>
          <w:tcPr>
            <w:tcW w:w="1004" w:type="pct"/>
            <w:vAlign w:val="center"/>
          </w:tcPr>
          <w:p w:rsidR="002E094E" w:rsidRPr="00F4478B" w:rsidRDefault="002E094E" w:rsidP="00EB25B6">
            <w:pPr>
              <w:autoSpaceDE w:val="0"/>
              <w:autoSpaceDN w:val="0"/>
              <w:adjustRightInd w:val="0"/>
              <w:spacing w:line="360" w:lineRule="auto"/>
              <w:jc w:val="center"/>
              <w:rPr>
                <w:rFonts w:ascii="宋体" w:hAnsi="宋体"/>
                <w:sz w:val="24"/>
                <w:szCs w:val="24"/>
              </w:rPr>
            </w:pPr>
          </w:p>
        </w:tc>
        <w:tc>
          <w:tcPr>
            <w:tcW w:w="1255" w:type="pct"/>
            <w:vAlign w:val="center"/>
          </w:tcPr>
          <w:p w:rsidR="002E094E" w:rsidRPr="00F4478B" w:rsidRDefault="002E094E" w:rsidP="00EB25B6">
            <w:pPr>
              <w:autoSpaceDE w:val="0"/>
              <w:autoSpaceDN w:val="0"/>
              <w:adjustRightInd w:val="0"/>
              <w:spacing w:line="360" w:lineRule="auto"/>
              <w:jc w:val="center"/>
              <w:rPr>
                <w:rFonts w:ascii="宋体" w:hAnsi="宋体"/>
                <w:sz w:val="24"/>
                <w:szCs w:val="24"/>
              </w:rPr>
            </w:pPr>
          </w:p>
        </w:tc>
      </w:tr>
    </w:tbl>
    <w:p w:rsidR="002E094E" w:rsidRPr="00F4478B" w:rsidRDefault="002E094E" w:rsidP="00F4478B">
      <w:pPr>
        <w:autoSpaceDE w:val="0"/>
        <w:autoSpaceDN w:val="0"/>
        <w:adjustRightInd w:val="0"/>
        <w:spacing w:line="360" w:lineRule="auto"/>
        <w:rPr>
          <w:rFonts w:ascii="宋体" w:hAnsi="宋体"/>
          <w:color w:val="FF0000"/>
          <w:sz w:val="24"/>
          <w:szCs w:val="24"/>
        </w:rPr>
      </w:pPr>
    </w:p>
    <w:p w:rsidR="002E094E" w:rsidRPr="008F0C35" w:rsidRDefault="002E094E" w:rsidP="008F0C35">
      <w:pPr>
        <w:autoSpaceDE w:val="0"/>
        <w:autoSpaceDN w:val="0"/>
        <w:adjustRightInd w:val="0"/>
        <w:spacing w:beforeLines="50" w:before="156" w:afterLines="50" w:after="156" w:line="360" w:lineRule="auto"/>
        <w:jc w:val="center"/>
        <w:rPr>
          <w:rFonts w:ascii="宋体" w:hAnsi="宋体"/>
          <w:b/>
          <w:bCs/>
          <w:sz w:val="24"/>
          <w:szCs w:val="24"/>
        </w:rPr>
      </w:pPr>
      <w:r w:rsidRPr="008F0C35">
        <w:rPr>
          <w:rFonts w:ascii="宋体" w:hAnsi="宋体" w:cs="方正小标宋简体" w:hint="eastAsia"/>
          <w:b/>
          <w:bCs/>
          <w:sz w:val="24"/>
          <w:szCs w:val="24"/>
        </w:rPr>
        <w:t>第五章</w:t>
      </w:r>
      <w:r w:rsidRPr="008F0C35">
        <w:rPr>
          <w:rFonts w:ascii="宋体" w:hAnsi="宋体" w:cs="方正小标宋简体"/>
          <w:b/>
          <w:bCs/>
          <w:sz w:val="24"/>
          <w:szCs w:val="24"/>
        </w:rPr>
        <w:t xml:space="preserve">  </w:t>
      </w:r>
      <w:r w:rsidRPr="008F0C35">
        <w:rPr>
          <w:rFonts w:ascii="宋体" w:hAnsi="宋体" w:cs="方正小标宋简体" w:hint="eastAsia"/>
          <w:b/>
          <w:bCs/>
          <w:sz w:val="24"/>
          <w:szCs w:val="24"/>
        </w:rPr>
        <w:t>公司的机构及其产生办法、职权、议事规则</w:t>
      </w:r>
    </w:p>
    <w:p w:rsidR="002E094E" w:rsidRPr="00F4478B" w:rsidRDefault="002E094E" w:rsidP="00D835B9">
      <w:pPr>
        <w:autoSpaceDE w:val="0"/>
        <w:autoSpaceDN w:val="0"/>
        <w:adjustRightInd w:val="0"/>
        <w:spacing w:line="360" w:lineRule="auto"/>
        <w:ind w:firstLineChars="200" w:firstLine="480"/>
        <w:rPr>
          <w:rFonts w:ascii="宋体" w:hAnsi="宋体"/>
          <w:sz w:val="24"/>
          <w:szCs w:val="24"/>
        </w:rPr>
      </w:pPr>
      <w:r w:rsidRPr="00F4478B">
        <w:rPr>
          <w:rFonts w:ascii="宋体" w:hAnsi="宋体" w:cs="宋体" w:hint="eastAsia"/>
          <w:sz w:val="24"/>
          <w:szCs w:val="24"/>
        </w:rPr>
        <w:t>第八条</w:t>
      </w:r>
      <w:r w:rsidRPr="00F4478B">
        <w:rPr>
          <w:rFonts w:ascii="宋体" w:hAnsi="宋体" w:cs="宋体"/>
          <w:sz w:val="24"/>
          <w:szCs w:val="24"/>
        </w:rPr>
        <w:t xml:space="preserve">  </w:t>
      </w:r>
      <w:r w:rsidRPr="00F4478B">
        <w:rPr>
          <w:rFonts w:ascii="宋体" w:hAnsi="宋体" w:cs="宋体" w:hint="eastAsia"/>
          <w:sz w:val="24"/>
          <w:szCs w:val="24"/>
        </w:rPr>
        <w:t>股东会由全体股东组成，是公司的权力机构，行使下列职权：</w:t>
      </w:r>
    </w:p>
    <w:p w:rsidR="002E094E" w:rsidRPr="00F4478B" w:rsidRDefault="002E094E" w:rsidP="00D835B9">
      <w:pPr>
        <w:autoSpaceDE w:val="0"/>
        <w:autoSpaceDN w:val="0"/>
        <w:adjustRightInd w:val="0"/>
        <w:spacing w:line="360" w:lineRule="auto"/>
        <w:ind w:firstLineChars="200" w:firstLine="480"/>
        <w:rPr>
          <w:rFonts w:ascii="宋体" w:hAnsi="宋体"/>
          <w:sz w:val="24"/>
          <w:szCs w:val="24"/>
        </w:rPr>
      </w:pPr>
      <w:r w:rsidRPr="00F4478B">
        <w:rPr>
          <w:rFonts w:ascii="宋体" w:hAnsi="宋体" w:cs="宋体" w:hint="eastAsia"/>
          <w:sz w:val="24"/>
          <w:szCs w:val="24"/>
        </w:rPr>
        <w:t>（一）决定公司的经营方针和投资计划；</w:t>
      </w:r>
    </w:p>
    <w:p w:rsidR="002E094E" w:rsidRPr="00F4478B" w:rsidRDefault="002E094E" w:rsidP="00D835B9">
      <w:pPr>
        <w:autoSpaceDE w:val="0"/>
        <w:autoSpaceDN w:val="0"/>
        <w:adjustRightInd w:val="0"/>
        <w:spacing w:line="360" w:lineRule="auto"/>
        <w:ind w:firstLineChars="200" w:firstLine="480"/>
        <w:rPr>
          <w:rFonts w:ascii="宋体" w:hAnsi="宋体"/>
          <w:sz w:val="24"/>
          <w:szCs w:val="24"/>
        </w:rPr>
      </w:pPr>
      <w:r w:rsidRPr="00F4478B">
        <w:rPr>
          <w:rFonts w:ascii="宋体" w:hAnsi="宋体" w:cs="宋体" w:hint="eastAsia"/>
          <w:sz w:val="24"/>
          <w:szCs w:val="24"/>
        </w:rPr>
        <w:t>（二）选举和更换非由职工代表担任的董事、监事，决定有关董事、监事的报酬事项；</w:t>
      </w:r>
    </w:p>
    <w:p w:rsidR="002E094E" w:rsidRPr="00F4478B" w:rsidRDefault="002E094E" w:rsidP="00D835B9">
      <w:pPr>
        <w:autoSpaceDE w:val="0"/>
        <w:autoSpaceDN w:val="0"/>
        <w:adjustRightInd w:val="0"/>
        <w:spacing w:line="360" w:lineRule="auto"/>
        <w:ind w:firstLineChars="200" w:firstLine="480"/>
        <w:rPr>
          <w:rFonts w:ascii="宋体" w:hAnsi="宋体"/>
          <w:sz w:val="24"/>
          <w:szCs w:val="24"/>
        </w:rPr>
      </w:pPr>
      <w:r w:rsidRPr="00F4478B">
        <w:rPr>
          <w:rFonts w:ascii="宋体" w:hAnsi="宋体" w:cs="宋体" w:hint="eastAsia"/>
          <w:sz w:val="24"/>
          <w:szCs w:val="24"/>
        </w:rPr>
        <w:t>（三）审议批准董事会（或执行董事）的报告；</w:t>
      </w:r>
    </w:p>
    <w:p w:rsidR="002E094E" w:rsidRPr="00F4478B" w:rsidRDefault="002E094E" w:rsidP="00D835B9">
      <w:pPr>
        <w:autoSpaceDE w:val="0"/>
        <w:autoSpaceDN w:val="0"/>
        <w:adjustRightInd w:val="0"/>
        <w:spacing w:line="360" w:lineRule="auto"/>
        <w:ind w:firstLineChars="200" w:firstLine="480"/>
        <w:rPr>
          <w:rFonts w:ascii="宋体" w:hAnsi="宋体"/>
          <w:sz w:val="24"/>
          <w:szCs w:val="24"/>
        </w:rPr>
      </w:pPr>
      <w:r w:rsidRPr="00F4478B">
        <w:rPr>
          <w:rFonts w:ascii="宋体" w:hAnsi="宋体" w:cs="宋体" w:hint="eastAsia"/>
          <w:sz w:val="24"/>
          <w:szCs w:val="24"/>
        </w:rPr>
        <w:t>（四）审议批准监事会（或监事）的报告；</w:t>
      </w:r>
    </w:p>
    <w:p w:rsidR="002E094E" w:rsidRPr="00F4478B" w:rsidRDefault="002E094E" w:rsidP="00D835B9">
      <w:pPr>
        <w:autoSpaceDE w:val="0"/>
        <w:autoSpaceDN w:val="0"/>
        <w:adjustRightInd w:val="0"/>
        <w:spacing w:line="360" w:lineRule="auto"/>
        <w:ind w:firstLineChars="200" w:firstLine="480"/>
        <w:rPr>
          <w:rFonts w:ascii="宋体" w:hAnsi="宋体"/>
          <w:sz w:val="24"/>
          <w:szCs w:val="24"/>
        </w:rPr>
      </w:pPr>
      <w:r w:rsidRPr="00F4478B">
        <w:rPr>
          <w:rFonts w:ascii="宋体" w:hAnsi="宋体" w:cs="宋体" w:hint="eastAsia"/>
          <w:sz w:val="24"/>
          <w:szCs w:val="24"/>
        </w:rPr>
        <w:t>（五）审议批准公司的年度财务预算方案、决算方案；</w:t>
      </w:r>
    </w:p>
    <w:p w:rsidR="002E094E" w:rsidRPr="00F4478B" w:rsidRDefault="002E094E" w:rsidP="00D835B9">
      <w:pPr>
        <w:autoSpaceDE w:val="0"/>
        <w:autoSpaceDN w:val="0"/>
        <w:adjustRightInd w:val="0"/>
        <w:spacing w:line="360" w:lineRule="auto"/>
        <w:ind w:firstLineChars="200" w:firstLine="480"/>
        <w:rPr>
          <w:rFonts w:ascii="宋体" w:hAnsi="宋体"/>
          <w:sz w:val="24"/>
          <w:szCs w:val="24"/>
        </w:rPr>
      </w:pPr>
      <w:r w:rsidRPr="00F4478B">
        <w:rPr>
          <w:rFonts w:ascii="宋体" w:hAnsi="宋体" w:cs="宋体" w:hint="eastAsia"/>
          <w:sz w:val="24"/>
          <w:szCs w:val="24"/>
        </w:rPr>
        <w:t>（六）审议批准公司的利润分配方案和弥补亏损的方案；</w:t>
      </w:r>
    </w:p>
    <w:p w:rsidR="002E094E" w:rsidRPr="00F4478B" w:rsidRDefault="002E094E" w:rsidP="00D835B9">
      <w:pPr>
        <w:autoSpaceDE w:val="0"/>
        <w:autoSpaceDN w:val="0"/>
        <w:adjustRightInd w:val="0"/>
        <w:spacing w:line="360" w:lineRule="auto"/>
        <w:ind w:firstLineChars="200" w:firstLine="480"/>
        <w:rPr>
          <w:rFonts w:ascii="宋体" w:hAnsi="宋体"/>
          <w:sz w:val="24"/>
          <w:szCs w:val="24"/>
        </w:rPr>
      </w:pPr>
      <w:r w:rsidRPr="00F4478B">
        <w:rPr>
          <w:rFonts w:ascii="宋体" w:hAnsi="宋体" w:cs="宋体" w:hint="eastAsia"/>
          <w:sz w:val="24"/>
          <w:szCs w:val="24"/>
        </w:rPr>
        <w:t>（七）对公司增加或者减少注册资本作出决议；</w:t>
      </w:r>
    </w:p>
    <w:p w:rsidR="002E094E" w:rsidRPr="00F4478B" w:rsidRDefault="002E094E" w:rsidP="00D835B9">
      <w:pPr>
        <w:autoSpaceDE w:val="0"/>
        <w:autoSpaceDN w:val="0"/>
        <w:adjustRightInd w:val="0"/>
        <w:spacing w:line="360" w:lineRule="auto"/>
        <w:ind w:firstLineChars="200" w:firstLine="480"/>
        <w:rPr>
          <w:rFonts w:ascii="宋体" w:hAnsi="宋体"/>
          <w:sz w:val="24"/>
          <w:szCs w:val="24"/>
        </w:rPr>
      </w:pPr>
      <w:r w:rsidRPr="00F4478B">
        <w:rPr>
          <w:rFonts w:ascii="宋体" w:hAnsi="宋体" w:cs="宋体" w:hint="eastAsia"/>
          <w:sz w:val="24"/>
          <w:szCs w:val="24"/>
        </w:rPr>
        <w:t>（八）对发行公司债券作出决议；</w:t>
      </w:r>
    </w:p>
    <w:p w:rsidR="002E094E" w:rsidRPr="00F4478B" w:rsidRDefault="002E094E" w:rsidP="00D835B9">
      <w:pPr>
        <w:autoSpaceDE w:val="0"/>
        <w:autoSpaceDN w:val="0"/>
        <w:adjustRightInd w:val="0"/>
        <w:spacing w:line="360" w:lineRule="auto"/>
        <w:ind w:firstLineChars="200" w:firstLine="480"/>
        <w:rPr>
          <w:rFonts w:ascii="宋体" w:hAnsi="宋体"/>
          <w:sz w:val="24"/>
          <w:szCs w:val="24"/>
        </w:rPr>
      </w:pPr>
      <w:r w:rsidRPr="00F4478B">
        <w:rPr>
          <w:rFonts w:ascii="宋体" w:hAnsi="宋体" w:cs="宋体" w:hint="eastAsia"/>
          <w:sz w:val="24"/>
          <w:szCs w:val="24"/>
        </w:rPr>
        <w:t>（九）对公司合并、分立、解散、清算或者变更公司形式作出决议；</w:t>
      </w:r>
    </w:p>
    <w:p w:rsidR="002E094E" w:rsidRPr="00F4478B" w:rsidRDefault="002E094E" w:rsidP="00D835B9">
      <w:pPr>
        <w:autoSpaceDE w:val="0"/>
        <w:autoSpaceDN w:val="0"/>
        <w:adjustRightInd w:val="0"/>
        <w:spacing w:line="360" w:lineRule="auto"/>
        <w:ind w:firstLineChars="200" w:firstLine="480"/>
        <w:rPr>
          <w:rFonts w:ascii="宋体" w:hAnsi="宋体"/>
          <w:sz w:val="24"/>
          <w:szCs w:val="24"/>
        </w:rPr>
      </w:pPr>
      <w:r w:rsidRPr="00F4478B">
        <w:rPr>
          <w:rFonts w:ascii="宋体" w:hAnsi="宋体" w:cs="宋体" w:hint="eastAsia"/>
          <w:sz w:val="24"/>
          <w:szCs w:val="24"/>
        </w:rPr>
        <w:t>（十）修改公司章程；</w:t>
      </w:r>
    </w:p>
    <w:p w:rsidR="002E094E" w:rsidRPr="00F4478B" w:rsidRDefault="002E094E" w:rsidP="00D835B9">
      <w:pPr>
        <w:autoSpaceDE w:val="0"/>
        <w:autoSpaceDN w:val="0"/>
        <w:adjustRightInd w:val="0"/>
        <w:spacing w:line="360" w:lineRule="auto"/>
        <w:ind w:firstLineChars="200" w:firstLine="480"/>
        <w:rPr>
          <w:rFonts w:ascii="宋体" w:hAnsi="宋体"/>
          <w:sz w:val="24"/>
          <w:szCs w:val="24"/>
        </w:rPr>
      </w:pPr>
      <w:r w:rsidRPr="00F4478B">
        <w:rPr>
          <w:rFonts w:ascii="宋体" w:hAnsi="宋体" w:cs="宋体" w:hint="eastAsia"/>
          <w:sz w:val="24"/>
          <w:szCs w:val="24"/>
        </w:rPr>
        <w:t>（十一）其他职权。</w:t>
      </w:r>
    </w:p>
    <w:p w:rsidR="002E094E" w:rsidRPr="00F4478B" w:rsidRDefault="002E094E" w:rsidP="00D835B9">
      <w:pPr>
        <w:autoSpaceDE w:val="0"/>
        <w:autoSpaceDN w:val="0"/>
        <w:adjustRightInd w:val="0"/>
        <w:spacing w:line="360" w:lineRule="auto"/>
        <w:ind w:firstLineChars="200" w:firstLine="480"/>
        <w:rPr>
          <w:rFonts w:ascii="宋体" w:hAnsi="宋体"/>
          <w:sz w:val="24"/>
          <w:szCs w:val="24"/>
        </w:rPr>
      </w:pPr>
      <w:r w:rsidRPr="00F4478B">
        <w:rPr>
          <w:rFonts w:ascii="宋体" w:hAnsi="宋体" w:cs="宋体" w:hint="eastAsia"/>
          <w:sz w:val="24"/>
          <w:szCs w:val="24"/>
        </w:rPr>
        <w:t>第九条</w:t>
      </w:r>
      <w:r w:rsidRPr="00F4478B">
        <w:rPr>
          <w:rFonts w:ascii="宋体" w:hAnsi="宋体" w:cs="宋体"/>
          <w:sz w:val="24"/>
          <w:szCs w:val="24"/>
        </w:rPr>
        <w:t xml:space="preserve">  </w:t>
      </w:r>
      <w:r w:rsidRPr="00F4478B">
        <w:rPr>
          <w:rFonts w:ascii="宋体" w:hAnsi="宋体" w:cs="宋体" w:hint="eastAsia"/>
          <w:sz w:val="24"/>
          <w:szCs w:val="24"/>
        </w:rPr>
        <w:t>股东会的首次会议由出资最多的股东召集和主持。</w:t>
      </w:r>
    </w:p>
    <w:p w:rsidR="002E094E" w:rsidRPr="00F4478B" w:rsidRDefault="002E094E" w:rsidP="00D835B9">
      <w:pPr>
        <w:autoSpaceDE w:val="0"/>
        <w:autoSpaceDN w:val="0"/>
        <w:adjustRightInd w:val="0"/>
        <w:spacing w:line="360" w:lineRule="auto"/>
        <w:ind w:firstLineChars="200" w:firstLine="480"/>
        <w:rPr>
          <w:rFonts w:ascii="宋体" w:hAnsi="宋体" w:cs="楷体_GB2312"/>
          <w:sz w:val="24"/>
          <w:szCs w:val="24"/>
        </w:rPr>
      </w:pPr>
      <w:r w:rsidRPr="00F4478B">
        <w:rPr>
          <w:rFonts w:ascii="宋体" w:hAnsi="宋体" w:cs="宋体" w:hint="eastAsia"/>
          <w:sz w:val="24"/>
          <w:szCs w:val="24"/>
        </w:rPr>
        <w:lastRenderedPageBreak/>
        <w:t>第十条</w:t>
      </w:r>
      <w:r w:rsidRPr="00F4478B">
        <w:rPr>
          <w:rFonts w:ascii="宋体" w:hAnsi="宋体" w:cs="宋体"/>
          <w:sz w:val="24"/>
          <w:szCs w:val="24"/>
        </w:rPr>
        <w:t xml:space="preserve">  </w:t>
      </w:r>
      <w:r w:rsidRPr="00F4478B">
        <w:rPr>
          <w:rFonts w:ascii="宋体" w:hAnsi="宋体" w:cs="宋体" w:hint="eastAsia"/>
          <w:sz w:val="24"/>
          <w:szCs w:val="24"/>
        </w:rPr>
        <w:t>股东会会议由股东按照出资比例行使表决权。</w:t>
      </w:r>
    </w:p>
    <w:p w:rsidR="002E094E" w:rsidRPr="00F4478B" w:rsidRDefault="002E094E" w:rsidP="00D835B9">
      <w:pPr>
        <w:autoSpaceDE w:val="0"/>
        <w:autoSpaceDN w:val="0"/>
        <w:adjustRightInd w:val="0"/>
        <w:spacing w:line="360" w:lineRule="auto"/>
        <w:ind w:firstLineChars="200" w:firstLine="480"/>
        <w:rPr>
          <w:rFonts w:ascii="宋体" w:hAnsi="宋体"/>
          <w:sz w:val="24"/>
          <w:szCs w:val="24"/>
        </w:rPr>
      </w:pPr>
      <w:r w:rsidRPr="00F4478B">
        <w:rPr>
          <w:rFonts w:ascii="宋体" w:hAnsi="宋体" w:cs="宋体" w:hint="eastAsia"/>
          <w:sz w:val="24"/>
          <w:szCs w:val="24"/>
        </w:rPr>
        <w:t>第十一条</w:t>
      </w:r>
      <w:r w:rsidRPr="00F4478B">
        <w:rPr>
          <w:rFonts w:ascii="宋体" w:hAnsi="宋体" w:cs="宋体"/>
          <w:sz w:val="24"/>
          <w:szCs w:val="24"/>
        </w:rPr>
        <w:t xml:space="preserve">  </w:t>
      </w:r>
      <w:r w:rsidRPr="00F4478B">
        <w:rPr>
          <w:rFonts w:ascii="宋体" w:hAnsi="宋体" w:cs="宋体" w:hint="eastAsia"/>
          <w:sz w:val="24"/>
          <w:szCs w:val="24"/>
        </w:rPr>
        <w:t>股东会会议分为定期会议和临时会议。</w:t>
      </w:r>
    </w:p>
    <w:p w:rsidR="002E094E" w:rsidRPr="00F4478B" w:rsidRDefault="002E094E" w:rsidP="00D835B9">
      <w:pPr>
        <w:autoSpaceDE w:val="0"/>
        <w:autoSpaceDN w:val="0"/>
        <w:adjustRightInd w:val="0"/>
        <w:spacing w:line="360" w:lineRule="auto"/>
        <w:ind w:firstLineChars="200" w:firstLine="480"/>
        <w:rPr>
          <w:rFonts w:ascii="宋体" w:hAnsi="宋体"/>
          <w:sz w:val="24"/>
          <w:szCs w:val="24"/>
        </w:rPr>
      </w:pPr>
      <w:r w:rsidRPr="00F4478B">
        <w:rPr>
          <w:rFonts w:ascii="宋体" w:hAnsi="宋体" w:cs="宋体" w:hint="eastAsia"/>
          <w:sz w:val="24"/>
          <w:szCs w:val="24"/>
        </w:rPr>
        <w:t>召开股东会会议，应当于会议召开十五日以前通知全体股东。</w:t>
      </w:r>
      <w:r w:rsidRPr="00F4478B">
        <w:rPr>
          <w:rFonts w:ascii="宋体" w:hAnsi="宋体" w:cs="楷体_GB2312" w:hint="eastAsia"/>
          <w:sz w:val="24"/>
          <w:szCs w:val="24"/>
        </w:rPr>
        <w:t>（注：此条可由股东自行确定时间）</w:t>
      </w:r>
    </w:p>
    <w:p w:rsidR="002E094E" w:rsidRPr="00F4478B" w:rsidRDefault="002E094E" w:rsidP="00D835B9">
      <w:pPr>
        <w:autoSpaceDE w:val="0"/>
        <w:autoSpaceDN w:val="0"/>
        <w:adjustRightInd w:val="0"/>
        <w:spacing w:line="360" w:lineRule="auto"/>
        <w:ind w:firstLineChars="200" w:firstLine="480"/>
        <w:rPr>
          <w:rFonts w:ascii="宋体" w:hAnsi="宋体"/>
          <w:sz w:val="24"/>
          <w:szCs w:val="24"/>
        </w:rPr>
      </w:pPr>
      <w:r w:rsidRPr="00F4478B">
        <w:rPr>
          <w:rFonts w:ascii="宋体" w:hAnsi="宋体" w:cs="宋体" w:hint="eastAsia"/>
          <w:sz w:val="24"/>
          <w:szCs w:val="24"/>
        </w:rPr>
        <w:t>定期会议按</w:t>
      </w:r>
      <w:r w:rsidRPr="00F4478B">
        <w:rPr>
          <w:rFonts w:ascii="宋体" w:hAnsi="宋体" w:cs="楷体_GB2312" w:hint="eastAsia"/>
          <w:sz w:val="24"/>
          <w:szCs w:val="24"/>
        </w:rPr>
        <w:t>（注：由股东自行确定）</w:t>
      </w:r>
      <w:r w:rsidRPr="00F4478B">
        <w:rPr>
          <w:rFonts w:ascii="宋体" w:hAnsi="宋体" w:cs="宋体" w:hint="eastAsia"/>
          <w:sz w:val="24"/>
          <w:szCs w:val="24"/>
        </w:rPr>
        <w:t>定时召开。代表十分之一以上表决权的股东，三分之一以上的董事，监事会或者监事（不设监事会时）提议召开临时会议的，应当召开临时会议。</w:t>
      </w:r>
    </w:p>
    <w:p w:rsidR="002E094E" w:rsidRPr="00F4478B" w:rsidRDefault="002E094E" w:rsidP="00D835B9">
      <w:pPr>
        <w:autoSpaceDE w:val="0"/>
        <w:autoSpaceDN w:val="0"/>
        <w:adjustRightInd w:val="0"/>
        <w:spacing w:line="360" w:lineRule="auto"/>
        <w:ind w:firstLineChars="200" w:firstLine="480"/>
        <w:rPr>
          <w:rFonts w:ascii="宋体" w:hAnsi="宋体"/>
          <w:sz w:val="24"/>
          <w:szCs w:val="24"/>
        </w:rPr>
      </w:pPr>
      <w:r w:rsidRPr="00F4478B">
        <w:rPr>
          <w:rFonts w:ascii="宋体" w:hAnsi="宋体" w:cs="宋体" w:hint="eastAsia"/>
          <w:sz w:val="24"/>
          <w:szCs w:val="24"/>
        </w:rPr>
        <w:t>第十二条</w:t>
      </w:r>
      <w:r w:rsidRPr="00F4478B">
        <w:rPr>
          <w:rFonts w:ascii="宋体" w:hAnsi="宋体" w:cs="宋体"/>
          <w:sz w:val="24"/>
          <w:szCs w:val="24"/>
        </w:rPr>
        <w:t xml:space="preserve">  </w:t>
      </w:r>
      <w:r w:rsidRPr="00F4478B">
        <w:rPr>
          <w:rFonts w:ascii="宋体" w:hAnsi="宋体" w:cs="宋体" w:hint="eastAsia"/>
          <w:sz w:val="24"/>
          <w:szCs w:val="24"/>
        </w:rPr>
        <w:t>股东会会议由董事会召集，董事长主持；董事长不能履行职务或者不履行职务的，由副董事长主持；副董事长不能履行职务或者不履行职务的，由半数以上董事共同推举一名董事主持。</w:t>
      </w:r>
    </w:p>
    <w:p w:rsidR="002E094E" w:rsidRPr="00F4478B" w:rsidRDefault="002E094E" w:rsidP="00D835B9">
      <w:pPr>
        <w:autoSpaceDE w:val="0"/>
        <w:autoSpaceDN w:val="0"/>
        <w:adjustRightInd w:val="0"/>
        <w:spacing w:line="360" w:lineRule="auto"/>
        <w:ind w:firstLineChars="200" w:firstLine="480"/>
        <w:rPr>
          <w:rFonts w:ascii="宋体" w:hAnsi="宋体"/>
          <w:sz w:val="24"/>
          <w:szCs w:val="24"/>
        </w:rPr>
      </w:pPr>
      <w:r w:rsidRPr="00F4478B">
        <w:rPr>
          <w:rFonts w:ascii="宋体" w:hAnsi="宋体" w:cs="楷体_GB2312" w:hint="eastAsia"/>
          <w:sz w:val="24"/>
          <w:szCs w:val="24"/>
        </w:rPr>
        <w:t>（注：有限责任公司不设董事会的，股东会会议由执行董事召集和主持。）</w:t>
      </w:r>
    </w:p>
    <w:p w:rsidR="002E094E" w:rsidRPr="00F4478B" w:rsidRDefault="002E094E" w:rsidP="00D835B9">
      <w:pPr>
        <w:autoSpaceDE w:val="0"/>
        <w:autoSpaceDN w:val="0"/>
        <w:adjustRightInd w:val="0"/>
        <w:spacing w:line="360" w:lineRule="auto"/>
        <w:ind w:firstLineChars="200" w:firstLine="480"/>
        <w:rPr>
          <w:rFonts w:ascii="宋体" w:hAnsi="宋体"/>
          <w:sz w:val="24"/>
          <w:szCs w:val="24"/>
        </w:rPr>
      </w:pPr>
      <w:r w:rsidRPr="00F4478B">
        <w:rPr>
          <w:rFonts w:ascii="宋体" w:hAnsi="宋体" w:cs="宋体" w:hint="eastAsia"/>
          <w:sz w:val="24"/>
          <w:szCs w:val="24"/>
        </w:rPr>
        <w:t>董事会或者执行董事不能履行或者不履行召集股东会会议职责的，由监事会或者不设监事会的公司的监事召集和主持；监事会或者监事不召集和主持的，代表十分之一以上表决权的股东可以自行召集和主持。</w:t>
      </w:r>
    </w:p>
    <w:p w:rsidR="002E094E" w:rsidRPr="00F4478B" w:rsidRDefault="002E094E" w:rsidP="00D835B9">
      <w:pPr>
        <w:autoSpaceDE w:val="0"/>
        <w:autoSpaceDN w:val="0"/>
        <w:adjustRightInd w:val="0"/>
        <w:spacing w:line="360" w:lineRule="auto"/>
        <w:ind w:firstLineChars="200" w:firstLine="480"/>
        <w:rPr>
          <w:rFonts w:ascii="宋体" w:hAnsi="宋体"/>
          <w:sz w:val="24"/>
          <w:szCs w:val="24"/>
        </w:rPr>
      </w:pPr>
      <w:r w:rsidRPr="00F4478B">
        <w:rPr>
          <w:rFonts w:ascii="宋体" w:hAnsi="宋体" w:cs="宋体" w:hint="eastAsia"/>
          <w:sz w:val="24"/>
          <w:szCs w:val="24"/>
        </w:rPr>
        <w:t>第十三条</w:t>
      </w:r>
      <w:r w:rsidRPr="00F4478B">
        <w:rPr>
          <w:rFonts w:ascii="宋体" w:hAnsi="宋体" w:cs="宋体"/>
          <w:sz w:val="24"/>
          <w:szCs w:val="24"/>
        </w:rPr>
        <w:t xml:space="preserve">  </w:t>
      </w:r>
      <w:r w:rsidRPr="00F4478B">
        <w:rPr>
          <w:rFonts w:ascii="宋体" w:hAnsi="宋体" w:cs="宋体" w:hint="eastAsia"/>
          <w:sz w:val="24"/>
          <w:szCs w:val="24"/>
        </w:rPr>
        <w:t>股东会会议作出修改公司章程、增加或者减少注册资本的决议，以及公司合并、分立、解散或者变更公司形式的决议，必须经代表三分之二以上表决权的股东通过。</w:t>
      </w:r>
      <w:r w:rsidRPr="00F4478B">
        <w:rPr>
          <w:rFonts w:ascii="宋体" w:hAnsi="宋体" w:cs="楷体_GB2312" w:hint="eastAsia"/>
          <w:sz w:val="24"/>
          <w:szCs w:val="24"/>
        </w:rPr>
        <w:t>（注：股东会的其他议事方式和表决程序可由股东自行确定）</w:t>
      </w:r>
    </w:p>
    <w:p w:rsidR="002E094E" w:rsidRPr="00F4478B" w:rsidRDefault="002E094E" w:rsidP="00D835B9">
      <w:pPr>
        <w:autoSpaceDE w:val="0"/>
        <w:autoSpaceDN w:val="0"/>
        <w:adjustRightInd w:val="0"/>
        <w:spacing w:line="360" w:lineRule="auto"/>
        <w:ind w:firstLineChars="200" w:firstLine="480"/>
        <w:rPr>
          <w:rFonts w:ascii="宋体" w:hAnsi="宋体"/>
          <w:sz w:val="24"/>
          <w:szCs w:val="24"/>
        </w:rPr>
      </w:pPr>
      <w:r w:rsidRPr="00F4478B">
        <w:rPr>
          <w:rFonts w:ascii="宋体" w:hAnsi="宋体" w:cs="宋体" w:hint="eastAsia"/>
          <w:sz w:val="24"/>
          <w:szCs w:val="24"/>
        </w:rPr>
        <w:t>第十四条</w:t>
      </w:r>
      <w:r w:rsidRPr="00F4478B">
        <w:rPr>
          <w:rFonts w:ascii="宋体" w:hAnsi="宋体"/>
          <w:sz w:val="24"/>
          <w:szCs w:val="24"/>
        </w:rPr>
        <w:t xml:space="preserve">  </w:t>
      </w:r>
      <w:r w:rsidRPr="00F4478B">
        <w:rPr>
          <w:rFonts w:ascii="宋体" w:hAnsi="宋体" w:cs="宋体" w:hint="eastAsia"/>
          <w:sz w:val="24"/>
          <w:szCs w:val="24"/>
        </w:rPr>
        <w:t>公司设董事会，成员为</w:t>
      </w:r>
      <w:r w:rsidRPr="00F4478B">
        <w:rPr>
          <w:rFonts w:ascii="宋体" w:hAnsi="宋体"/>
          <w:sz w:val="24"/>
          <w:szCs w:val="24"/>
          <w:u w:val="single"/>
        </w:rPr>
        <w:t xml:space="preserve">       </w:t>
      </w:r>
      <w:r w:rsidRPr="00F4478B">
        <w:rPr>
          <w:rFonts w:ascii="宋体" w:hAnsi="宋体" w:cs="宋体" w:hint="eastAsia"/>
          <w:sz w:val="24"/>
          <w:szCs w:val="24"/>
        </w:rPr>
        <w:t>人，由</w:t>
      </w:r>
      <w:r w:rsidRPr="00F4478B">
        <w:rPr>
          <w:rFonts w:ascii="宋体" w:hAnsi="宋体"/>
          <w:sz w:val="24"/>
          <w:szCs w:val="24"/>
          <w:u w:val="single"/>
        </w:rPr>
        <w:t xml:space="preserve">             </w:t>
      </w:r>
      <w:r w:rsidRPr="00F4478B">
        <w:rPr>
          <w:rFonts w:ascii="宋体" w:hAnsi="宋体" w:cs="宋体" w:hint="eastAsia"/>
          <w:sz w:val="24"/>
          <w:szCs w:val="24"/>
        </w:rPr>
        <w:t>产生。董事任期</w:t>
      </w:r>
      <w:r w:rsidRPr="00F4478B">
        <w:rPr>
          <w:rFonts w:ascii="宋体" w:hAnsi="宋体"/>
          <w:sz w:val="24"/>
          <w:szCs w:val="24"/>
          <w:u w:val="single"/>
        </w:rPr>
        <w:t xml:space="preserve">       </w:t>
      </w:r>
      <w:r w:rsidRPr="00F4478B">
        <w:rPr>
          <w:rFonts w:ascii="宋体" w:hAnsi="宋体" w:cs="宋体" w:hint="eastAsia"/>
          <w:sz w:val="24"/>
          <w:szCs w:val="24"/>
        </w:rPr>
        <w:t>年</w:t>
      </w:r>
      <w:r w:rsidRPr="00F4478B">
        <w:rPr>
          <w:rFonts w:ascii="宋体" w:hAnsi="宋体" w:cs="楷体_GB2312" w:hint="eastAsia"/>
          <w:sz w:val="24"/>
          <w:szCs w:val="24"/>
        </w:rPr>
        <w:t>（注：每届不得超过三年）</w:t>
      </w:r>
      <w:r w:rsidRPr="00F4478B">
        <w:rPr>
          <w:rFonts w:ascii="宋体" w:hAnsi="宋体" w:cs="宋体" w:hint="eastAsia"/>
          <w:sz w:val="24"/>
          <w:szCs w:val="24"/>
        </w:rPr>
        <w:t>，任期届满，可连选连任。</w:t>
      </w:r>
    </w:p>
    <w:p w:rsidR="002E094E" w:rsidRPr="00F4478B" w:rsidRDefault="002E094E" w:rsidP="00D835B9">
      <w:pPr>
        <w:autoSpaceDE w:val="0"/>
        <w:autoSpaceDN w:val="0"/>
        <w:adjustRightInd w:val="0"/>
        <w:spacing w:line="360" w:lineRule="auto"/>
        <w:ind w:firstLineChars="200" w:firstLine="480"/>
        <w:rPr>
          <w:rFonts w:ascii="宋体" w:hAnsi="宋体"/>
          <w:sz w:val="24"/>
          <w:szCs w:val="24"/>
        </w:rPr>
      </w:pPr>
      <w:r w:rsidRPr="00F4478B">
        <w:rPr>
          <w:rFonts w:ascii="宋体" w:hAnsi="宋体" w:cs="宋体" w:hint="eastAsia"/>
          <w:sz w:val="24"/>
          <w:szCs w:val="24"/>
        </w:rPr>
        <w:t>董事会设董事长一人，副董事长</w:t>
      </w:r>
      <w:r w:rsidRPr="00F4478B">
        <w:rPr>
          <w:rFonts w:ascii="宋体" w:hAnsi="宋体"/>
          <w:sz w:val="24"/>
          <w:szCs w:val="24"/>
          <w:u w:val="single"/>
        </w:rPr>
        <w:t xml:space="preserve">       </w:t>
      </w:r>
      <w:r w:rsidRPr="00F4478B">
        <w:rPr>
          <w:rFonts w:ascii="宋体" w:hAnsi="宋体" w:cs="宋体" w:hint="eastAsia"/>
          <w:sz w:val="24"/>
          <w:szCs w:val="24"/>
        </w:rPr>
        <w:t>人，由</w:t>
      </w:r>
      <w:r w:rsidRPr="00F4478B">
        <w:rPr>
          <w:rFonts w:ascii="宋体" w:hAnsi="宋体"/>
          <w:sz w:val="24"/>
          <w:szCs w:val="24"/>
          <w:u w:val="single"/>
        </w:rPr>
        <w:t xml:space="preserve">             </w:t>
      </w:r>
      <w:r w:rsidRPr="00F4478B">
        <w:rPr>
          <w:rFonts w:ascii="宋体" w:hAnsi="宋体"/>
          <w:sz w:val="24"/>
          <w:szCs w:val="24"/>
        </w:rPr>
        <w:t xml:space="preserve"> </w:t>
      </w:r>
      <w:r w:rsidRPr="00F4478B">
        <w:rPr>
          <w:rFonts w:ascii="宋体" w:hAnsi="宋体" w:cs="宋体" w:hint="eastAsia"/>
          <w:sz w:val="24"/>
          <w:szCs w:val="24"/>
        </w:rPr>
        <w:t>产生。</w:t>
      </w:r>
      <w:r w:rsidRPr="00F4478B">
        <w:rPr>
          <w:rFonts w:ascii="宋体" w:hAnsi="宋体" w:cs="楷体_GB2312" w:hint="eastAsia"/>
          <w:sz w:val="24"/>
          <w:szCs w:val="24"/>
        </w:rPr>
        <w:t>（注：股东自行确定董事长、副董事长的产生方式）</w:t>
      </w:r>
    </w:p>
    <w:p w:rsidR="002E094E" w:rsidRPr="00F4478B" w:rsidRDefault="002E094E" w:rsidP="00D835B9">
      <w:pPr>
        <w:autoSpaceDE w:val="0"/>
        <w:autoSpaceDN w:val="0"/>
        <w:adjustRightInd w:val="0"/>
        <w:spacing w:line="360" w:lineRule="auto"/>
        <w:ind w:firstLineChars="200" w:firstLine="480"/>
        <w:rPr>
          <w:rFonts w:ascii="宋体" w:hAnsi="宋体"/>
          <w:sz w:val="24"/>
          <w:szCs w:val="24"/>
        </w:rPr>
      </w:pPr>
      <w:r w:rsidRPr="00F4478B">
        <w:rPr>
          <w:rFonts w:ascii="宋体" w:hAnsi="宋体" w:cs="楷体_GB2312" w:hint="eastAsia"/>
          <w:sz w:val="24"/>
          <w:szCs w:val="24"/>
        </w:rPr>
        <w:t>（注：有限公司不设董事会的，此条应改为：公司不设董事会，设执行董事</w:t>
      </w:r>
      <w:r w:rsidRPr="00F4478B">
        <w:rPr>
          <w:rFonts w:ascii="宋体" w:hAnsi="宋体" w:cs="楷体_GB2312" w:hint="eastAsia"/>
          <w:sz w:val="24"/>
          <w:szCs w:val="24"/>
        </w:rPr>
        <w:lastRenderedPageBreak/>
        <w:t>一人，由股东会选举产生。执行董事任期</w:t>
      </w:r>
      <w:r w:rsidRPr="00F4478B">
        <w:rPr>
          <w:rFonts w:ascii="宋体" w:hAnsi="宋体"/>
          <w:sz w:val="24"/>
          <w:szCs w:val="24"/>
          <w:u w:val="single"/>
        </w:rPr>
        <w:t xml:space="preserve">   </w:t>
      </w:r>
      <w:r w:rsidRPr="00F4478B">
        <w:rPr>
          <w:rFonts w:ascii="宋体" w:hAnsi="宋体" w:cs="楷体_GB2312" w:hint="eastAsia"/>
          <w:sz w:val="24"/>
          <w:szCs w:val="24"/>
        </w:rPr>
        <w:t>年，任期届满，可连选连任。）</w:t>
      </w:r>
    </w:p>
    <w:p w:rsidR="002E094E" w:rsidRPr="00F4478B" w:rsidRDefault="002E094E" w:rsidP="00D835B9">
      <w:pPr>
        <w:autoSpaceDE w:val="0"/>
        <w:autoSpaceDN w:val="0"/>
        <w:adjustRightInd w:val="0"/>
        <w:spacing w:line="360" w:lineRule="auto"/>
        <w:ind w:firstLineChars="200" w:firstLine="480"/>
        <w:rPr>
          <w:rFonts w:ascii="宋体" w:hAnsi="宋体"/>
          <w:sz w:val="24"/>
          <w:szCs w:val="24"/>
        </w:rPr>
      </w:pPr>
      <w:r w:rsidRPr="00F4478B">
        <w:rPr>
          <w:rFonts w:ascii="宋体" w:hAnsi="宋体" w:cs="宋体" w:hint="eastAsia"/>
          <w:sz w:val="24"/>
          <w:szCs w:val="24"/>
        </w:rPr>
        <w:t>第十五条</w:t>
      </w:r>
      <w:r w:rsidRPr="00F4478B">
        <w:rPr>
          <w:rFonts w:ascii="宋体" w:hAnsi="宋体" w:cs="宋体"/>
          <w:sz w:val="24"/>
          <w:szCs w:val="24"/>
        </w:rPr>
        <w:t xml:space="preserve">  </w:t>
      </w:r>
      <w:r w:rsidRPr="00F4478B">
        <w:rPr>
          <w:rFonts w:ascii="宋体" w:hAnsi="宋体" w:cs="宋体" w:hint="eastAsia"/>
          <w:sz w:val="24"/>
          <w:szCs w:val="24"/>
        </w:rPr>
        <w:t>董事会行使下列职权：</w:t>
      </w:r>
    </w:p>
    <w:p w:rsidR="002E094E" w:rsidRPr="00F4478B" w:rsidRDefault="002E094E" w:rsidP="00D835B9">
      <w:pPr>
        <w:autoSpaceDE w:val="0"/>
        <w:autoSpaceDN w:val="0"/>
        <w:adjustRightInd w:val="0"/>
        <w:spacing w:line="360" w:lineRule="auto"/>
        <w:ind w:firstLineChars="200" w:firstLine="480"/>
        <w:rPr>
          <w:rFonts w:ascii="宋体" w:hAnsi="宋体"/>
          <w:sz w:val="24"/>
          <w:szCs w:val="24"/>
        </w:rPr>
      </w:pPr>
      <w:r w:rsidRPr="00F4478B">
        <w:rPr>
          <w:rFonts w:ascii="宋体" w:hAnsi="宋体" w:cs="宋体" w:hint="eastAsia"/>
          <w:sz w:val="24"/>
          <w:szCs w:val="24"/>
        </w:rPr>
        <w:t>（一）负责召集股东会，并向股东会议报告工作；</w:t>
      </w:r>
    </w:p>
    <w:p w:rsidR="002E094E" w:rsidRPr="00F4478B" w:rsidRDefault="002E094E" w:rsidP="00D835B9">
      <w:pPr>
        <w:autoSpaceDE w:val="0"/>
        <w:autoSpaceDN w:val="0"/>
        <w:adjustRightInd w:val="0"/>
        <w:spacing w:line="360" w:lineRule="auto"/>
        <w:ind w:firstLineChars="200" w:firstLine="480"/>
        <w:rPr>
          <w:rFonts w:ascii="宋体" w:hAnsi="宋体"/>
          <w:sz w:val="24"/>
          <w:szCs w:val="24"/>
        </w:rPr>
      </w:pPr>
      <w:r w:rsidRPr="00F4478B">
        <w:rPr>
          <w:rFonts w:ascii="宋体" w:hAnsi="宋体" w:cs="宋体" w:hint="eastAsia"/>
          <w:sz w:val="24"/>
          <w:szCs w:val="24"/>
        </w:rPr>
        <w:t>（二）执行股东会的决议；</w:t>
      </w:r>
    </w:p>
    <w:p w:rsidR="002E094E" w:rsidRPr="00F4478B" w:rsidRDefault="002E094E" w:rsidP="00D835B9">
      <w:pPr>
        <w:autoSpaceDE w:val="0"/>
        <w:autoSpaceDN w:val="0"/>
        <w:adjustRightInd w:val="0"/>
        <w:spacing w:line="360" w:lineRule="auto"/>
        <w:ind w:firstLineChars="200" w:firstLine="480"/>
        <w:rPr>
          <w:rFonts w:ascii="宋体" w:hAnsi="宋体"/>
          <w:sz w:val="24"/>
          <w:szCs w:val="24"/>
        </w:rPr>
      </w:pPr>
      <w:r w:rsidRPr="00F4478B">
        <w:rPr>
          <w:rFonts w:ascii="宋体" w:hAnsi="宋体" w:cs="宋体" w:hint="eastAsia"/>
          <w:sz w:val="24"/>
          <w:szCs w:val="24"/>
        </w:rPr>
        <w:t>（三）审定公司的经营计划和投资方案；</w:t>
      </w:r>
    </w:p>
    <w:p w:rsidR="002E094E" w:rsidRPr="00F4478B" w:rsidRDefault="002E094E" w:rsidP="00D835B9">
      <w:pPr>
        <w:autoSpaceDE w:val="0"/>
        <w:autoSpaceDN w:val="0"/>
        <w:adjustRightInd w:val="0"/>
        <w:spacing w:line="360" w:lineRule="auto"/>
        <w:ind w:firstLineChars="200" w:firstLine="480"/>
        <w:rPr>
          <w:rFonts w:ascii="宋体" w:hAnsi="宋体"/>
          <w:sz w:val="24"/>
          <w:szCs w:val="24"/>
        </w:rPr>
      </w:pPr>
      <w:r w:rsidRPr="00F4478B">
        <w:rPr>
          <w:rFonts w:ascii="宋体" w:hAnsi="宋体" w:cs="宋体" w:hint="eastAsia"/>
          <w:sz w:val="24"/>
          <w:szCs w:val="24"/>
        </w:rPr>
        <w:t>（四）制订公司的年度财务预算方案、决算方案；</w:t>
      </w:r>
    </w:p>
    <w:p w:rsidR="002E094E" w:rsidRPr="00F4478B" w:rsidRDefault="002E094E" w:rsidP="00D835B9">
      <w:pPr>
        <w:autoSpaceDE w:val="0"/>
        <w:autoSpaceDN w:val="0"/>
        <w:adjustRightInd w:val="0"/>
        <w:spacing w:line="360" w:lineRule="auto"/>
        <w:ind w:firstLineChars="200" w:firstLine="480"/>
        <w:rPr>
          <w:rFonts w:ascii="宋体" w:hAnsi="宋体"/>
          <w:sz w:val="24"/>
          <w:szCs w:val="24"/>
        </w:rPr>
      </w:pPr>
      <w:r w:rsidRPr="00F4478B">
        <w:rPr>
          <w:rFonts w:ascii="宋体" w:hAnsi="宋体" w:cs="宋体" w:hint="eastAsia"/>
          <w:sz w:val="24"/>
          <w:szCs w:val="24"/>
        </w:rPr>
        <w:t>（五）制订公司的利润分配方案和弥补亏损方案；</w:t>
      </w:r>
    </w:p>
    <w:p w:rsidR="002E094E" w:rsidRPr="00F4478B" w:rsidRDefault="002E094E" w:rsidP="00D835B9">
      <w:pPr>
        <w:autoSpaceDE w:val="0"/>
        <w:autoSpaceDN w:val="0"/>
        <w:adjustRightInd w:val="0"/>
        <w:spacing w:line="360" w:lineRule="auto"/>
        <w:ind w:firstLineChars="200" w:firstLine="480"/>
        <w:rPr>
          <w:rFonts w:ascii="宋体" w:hAnsi="宋体"/>
          <w:sz w:val="24"/>
          <w:szCs w:val="24"/>
        </w:rPr>
      </w:pPr>
      <w:r w:rsidRPr="00F4478B">
        <w:rPr>
          <w:rFonts w:ascii="宋体" w:hAnsi="宋体" w:cs="宋体" w:hint="eastAsia"/>
          <w:sz w:val="24"/>
          <w:szCs w:val="24"/>
        </w:rPr>
        <w:t>（六）制订公司增加或者减少注册资本以及发行公司债券的方案；</w:t>
      </w:r>
    </w:p>
    <w:p w:rsidR="002E094E" w:rsidRPr="00F4478B" w:rsidRDefault="002E094E" w:rsidP="00D835B9">
      <w:pPr>
        <w:autoSpaceDE w:val="0"/>
        <w:autoSpaceDN w:val="0"/>
        <w:adjustRightInd w:val="0"/>
        <w:spacing w:line="360" w:lineRule="auto"/>
        <w:ind w:firstLineChars="200" w:firstLine="480"/>
        <w:rPr>
          <w:rFonts w:ascii="宋体" w:hAnsi="宋体"/>
          <w:sz w:val="24"/>
          <w:szCs w:val="24"/>
        </w:rPr>
      </w:pPr>
      <w:r w:rsidRPr="00F4478B">
        <w:rPr>
          <w:rFonts w:ascii="宋体" w:hAnsi="宋体" w:cs="宋体" w:hint="eastAsia"/>
          <w:sz w:val="24"/>
          <w:szCs w:val="24"/>
        </w:rPr>
        <w:t>（七）制订公司合并、分立、变更公司形式、解散的方案；</w:t>
      </w:r>
    </w:p>
    <w:p w:rsidR="002E094E" w:rsidRPr="00F4478B" w:rsidRDefault="002E094E" w:rsidP="00D835B9">
      <w:pPr>
        <w:autoSpaceDE w:val="0"/>
        <w:autoSpaceDN w:val="0"/>
        <w:adjustRightInd w:val="0"/>
        <w:spacing w:line="360" w:lineRule="auto"/>
        <w:ind w:firstLineChars="200" w:firstLine="480"/>
        <w:rPr>
          <w:rFonts w:ascii="宋体" w:hAnsi="宋体"/>
          <w:sz w:val="24"/>
          <w:szCs w:val="24"/>
        </w:rPr>
      </w:pPr>
      <w:r w:rsidRPr="00F4478B">
        <w:rPr>
          <w:rFonts w:ascii="宋体" w:hAnsi="宋体" w:cs="宋体" w:hint="eastAsia"/>
          <w:sz w:val="24"/>
          <w:szCs w:val="24"/>
        </w:rPr>
        <w:t>（八）决定公司内部管理机构的设置；</w:t>
      </w:r>
    </w:p>
    <w:p w:rsidR="002E094E" w:rsidRPr="00F4478B" w:rsidRDefault="002E094E" w:rsidP="00D835B9">
      <w:pPr>
        <w:autoSpaceDE w:val="0"/>
        <w:autoSpaceDN w:val="0"/>
        <w:adjustRightInd w:val="0"/>
        <w:spacing w:line="360" w:lineRule="auto"/>
        <w:ind w:firstLineChars="200" w:firstLine="480"/>
        <w:rPr>
          <w:rFonts w:ascii="宋体" w:hAnsi="宋体"/>
          <w:sz w:val="24"/>
          <w:szCs w:val="24"/>
        </w:rPr>
      </w:pPr>
      <w:r w:rsidRPr="00F4478B">
        <w:rPr>
          <w:rFonts w:ascii="宋体" w:hAnsi="宋体" w:cs="宋体" w:hint="eastAsia"/>
          <w:sz w:val="24"/>
          <w:szCs w:val="24"/>
        </w:rPr>
        <w:t>（九）决定聘任或者解聘公司经理及其报酬事项，并根据经理的提名决定聘任或者解聘公司副经理、财务负责人及其报酬事项；</w:t>
      </w:r>
    </w:p>
    <w:p w:rsidR="002E094E" w:rsidRPr="00F4478B" w:rsidRDefault="002E094E" w:rsidP="00D835B9">
      <w:pPr>
        <w:autoSpaceDE w:val="0"/>
        <w:autoSpaceDN w:val="0"/>
        <w:adjustRightInd w:val="0"/>
        <w:spacing w:line="360" w:lineRule="auto"/>
        <w:ind w:firstLineChars="200" w:firstLine="480"/>
        <w:rPr>
          <w:rFonts w:ascii="宋体" w:hAnsi="宋体"/>
          <w:sz w:val="24"/>
          <w:szCs w:val="24"/>
        </w:rPr>
      </w:pPr>
      <w:r w:rsidRPr="00F4478B">
        <w:rPr>
          <w:rFonts w:ascii="宋体" w:hAnsi="宋体" w:cs="宋体" w:hint="eastAsia"/>
          <w:sz w:val="24"/>
          <w:szCs w:val="24"/>
        </w:rPr>
        <w:t>（十）制定公司的基本管理制度；</w:t>
      </w:r>
    </w:p>
    <w:p w:rsidR="002E094E" w:rsidRPr="00F4478B" w:rsidRDefault="002E094E" w:rsidP="00D835B9">
      <w:pPr>
        <w:autoSpaceDE w:val="0"/>
        <w:autoSpaceDN w:val="0"/>
        <w:adjustRightInd w:val="0"/>
        <w:spacing w:line="360" w:lineRule="auto"/>
        <w:ind w:firstLineChars="200" w:firstLine="480"/>
        <w:rPr>
          <w:rFonts w:ascii="宋体" w:hAnsi="宋体"/>
          <w:sz w:val="24"/>
          <w:szCs w:val="24"/>
        </w:rPr>
      </w:pPr>
      <w:r w:rsidRPr="00F4478B">
        <w:rPr>
          <w:rFonts w:ascii="宋体" w:hAnsi="宋体" w:cs="宋体" w:hint="eastAsia"/>
          <w:sz w:val="24"/>
          <w:szCs w:val="24"/>
        </w:rPr>
        <w:t>（十一）其他职权。</w:t>
      </w:r>
      <w:r w:rsidRPr="00F4478B">
        <w:rPr>
          <w:rFonts w:ascii="宋体" w:hAnsi="宋体" w:cs="楷体_GB2312" w:hint="eastAsia"/>
          <w:sz w:val="24"/>
          <w:szCs w:val="24"/>
        </w:rPr>
        <w:t>（注：由股东自行确定，如股东不作具体规定应将此条删除）</w:t>
      </w:r>
    </w:p>
    <w:p w:rsidR="002E094E" w:rsidRPr="00F4478B" w:rsidRDefault="002E094E" w:rsidP="00D835B9">
      <w:pPr>
        <w:autoSpaceDE w:val="0"/>
        <w:autoSpaceDN w:val="0"/>
        <w:adjustRightInd w:val="0"/>
        <w:spacing w:line="360" w:lineRule="auto"/>
        <w:ind w:firstLineChars="200" w:firstLine="480"/>
        <w:rPr>
          <w:rFonts w:ascii="宋体" w:hAnsi="宋体"/>
          <w:sz w:val="24"/>
          <w:szCs w:val="24"/>
        </w:rPr>
      </w:pPr>
      <w:r w:rsidRPr="00F4478B">
        <w:rPr>
          <w:rFonts w:ascii="宋体" w:hAnsi="宋体" w:cs="楷体_GB2312" w:hint="eastAsia"/>
          <w:sz w:val="24"/>
          <w:szCs w:val="24"/>
        </w:rPr>
        <w:t>（注：股东人数较少或者规模较小的有限责任公司，可以设一名执行董事，不设董事会。执行董事的职权由股东自行确定。）</w:t>
      </w:r>
    </w:p>
    <w:p w:rsidR="002E094E" w:rsidRPr="00F4478B" w:rsidRDefault="002E094E" w:rsidP="00D835B9">
      <w:pPr>
        <w:autoSpaceDE w:val="0"/>
        <w:autoSpaceDN w:val="0"/>
        <w:adjustRightInd w:val="0"/>
        <w:spacing w:line="360" w:lineRule="auto"/>
        <w:ind w:firstLineChars="200" w:firstLine="480"/>
        <w:rPr>
          <w:rFonts w:ascii="宋体" w:hAnsi="宋体"/>
          <w:sz w:val="24"/>
          <w:szCs w:val="24"/>
        </w:rPr>
      </w:pPr>
      <w:r w:rsidRPr="00F4478B">
        <w:rPr>
          <w:rFonts w:ascii="宋体" w:hAnsi="宋体" w:cs="宋体" w:hint="eastAsia"/>
          <w:sz w:val="24"/>
          <w:szCs w:val="24"/>
        </w:rPr>
        <w:t>第十六条</w:t>
      </w:r>
      <w:r w:rsidRPr="00F4478B">
        <w:rPr>
          <w:rFonts w:ascii="宋体" w:hAnsi="宋体" w:cs="宋体"/>
          <w:sz w:val="24"/>
          <w:szCs w:val="24"/>
        </w:rPr>
        <w:t xml:space="preserve">  </w:t>
      </w:r>
      <w:r w:rsidRPr="00F4478B">
        <w:rPr>
          <w:rFonts w:ascii="宋体" w:hAnsi="宋体" w:cs="宋体" w:hint="eastAsia"/>
          <w:sz w:val="24"/>
          <w:szCs w:val="24"/>
        </w:rPr>
        <w:t>董事会会议由董事长召集和主持；董事长不能履行职务或者不履行职务的，由副董事长召集和主持；副董事长不能履行职务或者不履行职务的，由半数以上董事共同推举一名董事召集和主持。</w:t>
      </w:r>
    </w:p>
    <w:p w:rsidR="002E094E" w:rsidRPr="00F4478B" w:rsidRDefault="002E094E" w:rsidP="00D835B9">
      <w:pPr>
        <w:autoSpaceDE w:val="0"/>
        <w:autoSpaceDN w:val="0"/>
        <w:adjustRightInd w:val="0"/>
        <w:spacing w:line="360" w:lineRule="auto"/>
        <w:ind w:firstLineChars="200" w:firstLine="480"/>
        <w:rPr>
          <w:rFonts w:ascii="宋体" w:hAnsi="宋体"/>
          <w:sz w:val="24"/>
          <w:szCs w:val="24"/>
        </w:rPr>
      </w:pPr>
      <w:r w:rsidRPr="00F4478B">
        <w:rPr>
          <w:rFonts w:ascii="宋体" w:hAnsi="宋体" w:cs="宋体" w:hint="eastAsia"/>
          <w:sz w:val="24"/>
          <w:szCs w:val="24"/>
        </w:rPr>
        <w:t>第十七条</w:t>
      </w:r>
      <w:r w:rsidRPr="00F4478B">
        <w:rPr>
          <w:rFonts w:ascii="宋体" w:hAnsi="宋体" w:cs="宋体"/>
          <w:sz w:val="24"/>
          <w:szCs w:val="24"/>
        </w:rPr>
        <w:t xml:space="preserve">  </w:t>
      </w:r>
      <w:r w:rsidRPr="00F4478B">
        <w:rPr>
          <w:rFonts w:ascii="宋体" w:hAnsi="宋体" w:cs="宋体" w:hint="eastAsia"/>
          <w:sz w:val="24"/>
          <w:szCs w:val="24"/>
        </w:rPr>
        <w:t>董事会决议的表决，实行一人一票。</w:t>
      </w:r>
    </w:p>
    <w:p w:rsidR="002E094E" w:rsidRPr="00F4478B" w:rsidRDefault="002E094E" w:rsidP="00D835B9">
      <w:pPr>
        <w:autoSpaceDE w:val="0"/>
        <w:autoSpaceDN w:val="0"/>
        <w:adjustRightInd w:val="0"/>
        <w:spacing w:line="360" w:lineRule="auto"/>
        <w:ind w:firstLineChars="200" w:firstLine="480"/>
        <w:rPr>
          <w:rFonts w:ascii="宋体" w:hAnsi="宋体"/>
          <w:sz w:val="24"/>
          <w:szCs w:val="24"/>
        </w:rPr>
      </w:pPr>
      <w:r w:rsidRPr="00F4478B">
        <w:rPr>
          <w:rFonts w:ascii="宋体" w:hAnsi="宋体" w:cs="宋体" w:hint="eastAsia"/>
          <w:sz w:val="24"/>
          <w:szCs w:val="24"/>
        </w:rPr>
        <w:t>董事会的议事方式和表决程序。</w:t>
      </w:r>
      <w:r w:rsidRPr="00F4478B">
        <w:rPr>
          <w:rFonts w:ascii="宋体" w:hAnsi="宋体" w:cs="楷体_GB2312" w:hint="eastAsia"/>
          <w:sz w:val="24"/>
          <w:szCs w:val="24"/>
        </w:rPr>
        <w:t>（注：由股东自行确定）</w:t>
      </w:r>
    </w:p>
    <w:p w:rsidR="002E094E" w:rsidRPr="00F4478B" w:rsidRDefault="002E094E" w:rsidP="00D835B9">
      <w:pPr>
        <w:autoSpaceDE w:val="0"/>
        <w:autoSpaceDN w:val="0"/>
        <w:adjustRightInd w:val="0"/>
        <w:spacing w:line="360" w:lineRule="auto"/>
        <w:ind w:firstLineChars="200" w:firstLine="480"/>
        <w:rPr>
          <w:rFonts w:ascii="宋体" w:hAnsi="宋体"/>
          <w:sz w:val="24"/>
          <w:szCs w:val="24"/>
        </w:rPr>
      </w:pPr>
      <w:r w:rsidRPr="00F4478B">
        <w:rPr>
          <w:rFonts w:ascii="宋体" w:hAnsi="宋体" w:cs="宋体" w:hint="eastAsia"/>
          <w:sz w:val="24"/>
          <w:szCs w:val="24"/>
        </w:rPr>
        <w:lastRenderedPageBreak/>
        <w:t>第十八条</w:t>
      </w:r>
      <w:r w:rsidRPr="00F4478B">
        <w:rPr>
          <w:rFonts w:ascii="宋体" w:hAnsi="宋体" w:cs="宋体"/>
          <w:sz w:val="24"/>
          <w:szCs w:val="24"/>
        </w:rPr>
        <w:t xml:space="preserve">  </w:t>
      </w:r>
      <w:r w:rsidRPr="00F4478B">
        <w:rPr>
          <w:rFonts w:ascii="宋体" w:hAnsi="宋体" w:cs="宋体" w:hint="eastAsia"/>
          <w:sz w:val="24"/>
          <w:szCs w:val="24"/>
        </w:rPr>
        <w:t>公司设经理，由董事会决定聘任或者解聘。经理对董事会负责，行使下列职权：</w:t>
      </w:r>
    </w:p>
    <w:p w:rsidR="002E094E" w:rsidRPr="00F4478B" w:rsidRDefault="002E094E" w:rsidP="00D835B9">
      <w:pPr>
        <w:autoSpaceDE w:val="0"/>
        <w:autoSpaceDN w:val="0"/>
        <w:adjustRightInd w:val="0"/>
        <w:spacing w:line="360" w:lineRule="auto"/>
        <w:ind w:firstLineChars="200" w:firstLine="480"/>
        <w:rPr>
          <w:rFonts w:ascii="宋体" w:hAnsi="宋体"/>
          <w:sz w:val="24"/>
          <w:szCs w:val="24"/>
        </w:rPr>
      </w:pPr>
      <w:r w:rsidRPr="00F4478B">
        <w:rPr>
          <w:rFonts w:ascii="宋体" w:hAnsi="宋体" w:cs="宋体" w:hint="eastAsia"/>
          <w:sz w:val="24"/>
          <w:szCs w:val="24"/>
        </w:rPr>
        <w:t>（一）主持公司的生产经营管理工作，组织实施董事会决议；</w:t>
      </w:r>
    </w:p>
    <w:p w:rsidR="002E094E" w:rsidRPr="00F4478B" w:rsidRDefault="002E094E" w:rsidP="00D835B9">
      <w:pPr>
        <w:autoSpaceDE w:val="0"/>
        <w:autoSpaceDN w:val="0"/>
        <w:adjustRightInd w:val="0"/>
        <w:spacing w:line="360" w:lineRule="auto"/>
        <w:ind w:firstLineChars="200" w:firstLine="480"/>
        <w:rPr>
          <w:rFonts w:ascii="宋体" w:hAnsi="宋体"/>
          <w:sz w:val="24"/>
          <w:szCs w:val="24"/>
        </w:rPr>
      </w:pPr>
      <w:r w:rsidRPr="00F4478B">
        <w:rPr>
          <w:rFonts w:ascii="宋体" w:hAnsi="宋体" w:cs="宋体" w:hint="eastAsia"/>
          <w:sz w:val="24"/>
          <w:szCs w:val="24"/>
        </w:rPr>
        <w:t>（二）组织实施公司年度经营计划和投资方案；</w:t>
      </w:r>
    </w:p>
    <w:p w:rsidR="002E094E" w:rsidRPr="00F4478B" w:rsidRDefault="002E094E" w:rsidP="00D835B9">
      <w:pPr>
        <w:autoSpaceDE w:val="0"/>
        <w:autoSpaceDN w:val="0"/>
        <w:adjustRightInd w:val="0"/>
        <w:spacing w:line="360" w:lineRule="auto"/>
        <w:ind w:firstLineChars="200" w:firstLine="480"/>
        <w:rPr>
          <w:rFonts w:ascii="宋体" w:hAnsi="宋体"/>
          <w:sz w:val="24"/>
          <w:szCs w:val="24"/>
        </w:rPr>
      </w:pPr>
      <w:r w:rsidRPr="00F4478B">
        <w:rPr>
          <w:rFonts w:ascii="宋体" w:hAnsi="宋体" w:cs="宋体" w:hint="eastAsia"/>
          <w:sz w:val="24"/>
          <w:szCs w:val="24"/>
        </w:rPr>
        <w:t>（三）拟订公司内部管理机构设置方案；</w:t>
      </w:r>
    </w:p>
    <w:p w:rsidR="002E094E" w:rsidRPr="00F4478B" w:rsidRDefault="002E094E" w:rsidP="00D835B9">
      <w:pPr>
        <w:autoSpaceDE w:val="0"/>
        <w:autoSpaceDN w:val="0"/>
        <w:adjustRightInd w:val="0"/>
        <w:spacing w:line="360" w:lineRule="auto"/>
        <w:ind w:firstLineChars="200" w:firstLine="480"/>
        <w:rPr>
          <w:rFonts w:ascii="宋体" w:hAnsi="宋体"/>
          <w:sz w:val="24"/>
          <w:szCs w:val="24"/>
        </w:rPr>
      </w:pPr>
      <w:r w:rsidRPr="00F4478B">
        <w:rPr>
          <w:rFonts w:ascii="宋体" w:hAnsi="宋体" w:cs="宋体" w:hint="eastAsia"/>
          <w:sz w:val="24"/>
          <w:szCs w:val="24"/>
        </w:rPr>
        <w:t>（四）拟订公司的基本管理制度；</w:t>
      </w:r>
    </w:p>
    <w:p w:rsidR="002E094E" w:rsidRPr="00F4478B" w:rsidRDefault="002E094E" w:rsidP="00D835B9">
      <w:pPr>
        <w:autoSpaceDE w:val="0"/>
        <w:autoSpaceDN w:val="0"/>
        <w:adjustRightInd w:val="0"/>
        <w:spacing w:line="360" w:lineRule="auto"/>
        <w:ind w:firstLineChars="200" w:firstLine="480"/>
        <w:rPr>
          <w:rFonts w:ascii="宋体" w:hAnsi="宋体"/>
          <w:sz w:val="24"/>
          <w:szCs w:val="24"/>
        </w:rPr>
      </w:pPr>
      <w:r w:rsidRPr="00F4478B">
        <w:rPr>
          <w:rFonts w:ascii="宋体" w:hAnsi="宋体" w:cs="宋体" w:hint="eastAsia"/>
          <w:sz w:val="24"/>
          <w:szCs w:val="24"/>
        </w:rPr>
        <w:t>（五）制定公司的具体规章；</w:t>
      </w:r>
    </w:p>
    <w:p w:rsidR="002E094E" w:rsidRPr="00F4478B" w:rsidRDefault="002E094E" w:rsidP="00D835B9">
      <w:pPr>
        <w:autoSpaceDE w:val="0"/>
        <w:autoSpaceDN w:val="0"/>
        <w:adjustRightInd w:val="0"/>
        <w:spacing w:line="360" w:lineRule="auto"/>
        <w:ind w:firstLineChars="200" w:firstLine="480"/>
        <w:rPr>
          <w:rFonts w:ascii="宋体" w:hAnsi="宋体"/>
          <w:sz w:val="24"/>
          <w:szCs w:val="24"/>
        </w:rPr>
      </w:pPr>
      <w:r w:rsidRPr="00F4478B">
        <w:rPr>
          <w:rFonts w:ascii="宋体" w:hAnsi="宋体" w:cs="宋体" w:hint="eastAsia"/>
          <w:sz w:val="24"/>
          <w:szCs w:val="24"/>
        </w:rPr>
        <w:t>（六）提请聘任或者解聘公司副经理、财务负责人；</w:t>
      </w:r>
    </w:p>
    <w:p w:rsidR="002E094E" w:rsidRPr="00F4478B" w:rsidRDefault="002E094E" w:rsidP="00D835B9">
      <w:pPr>
        <w:autoSpaceDE w:val="0"/>
        <w:autoSpaceDN w:val="0"/>
        <w:adjustRightInd w:val="0"/>
        <w:spacing w:line="360" w:lineRule="auto"/>
        <w:ind w:firstLineChars="200" w:firstLine="480"/>
        <w:rPr>
          <w:rFonts w:ascii="宋体" w:hAnsi="宋体"/>
          <w:sz w:val="24"/>
          <w:szCs w:val="24"/>
        </w:rPr>
      </w:pPr>
      <w:r w:rsidRPr="00F4478B">
        <w:rPr>
          <w:rFonts w:ascii="宋体" w:hAnsi="宋体" w:cs="宋体" w:hint="eastAsia"/>
          <w:sz w:val="24"/>
          <w:szCs w:val="24"/>
        </w:rPr>
        <w:t>（七）决定聘任或者解聘除应由董事会决定聘任或者解聘以外的负责管理人员；</w:t>
      </w:r>
    </w:p>
    <w:p w:rsidR="002E094E" w:rsidRPr="00F4478B" w:rsidRDefault="002E094E" w:rsidP="00D835B9">
      <w:pPr>
        <w:autoSpaceDE w:val="0"/>
        <w:autoSpaceDN w:val="0"/>
        <w:adjustRightInd w:val="0"/>
        <w:spacing w:line="360" w:lineRule="auto"/>
        <w:ind w:firstLineChars="200" w:firstLine="480"/>
        <w:rPr>
          <w:rFonts w:ascii="宋体" w:hAnsi="宋体"/>
          <w:sz w:val="24"/>
          <w:szCs w:val="24"/>
        </w:rPr>
      </w:pPr>
      <w:r w:rsidRPr="00F4478B">
        <w:rPr>
          <w:rFonts w:ascii="宋体" w:hAnsi="宋体" w:cs="宋体" w:hint="eastAsia"/>
          <w:sz w:val="24"/>
          <w:szCs w:val="24"/>
        </w:rPr>
        <w:t>（八）董事会授予的其他职权。</w:t>
      </w:r>
    </w:p>
    <w:p w:rsidR="002E094E" w:rsidRPr="00F4478B" w:rsidRDefault="002E094E" w:rsidP="00D835B9">
      <w:pPr>
        <w:autoSpaceDE w:val="0"/>
        <w:autoSpaceDN w:val="0"/>
        <w:adjustRightInd w:val="0"/>
        <w:spacing w:line="360" w:lineRule="auto"/>
        <w:ind w:firstLineChars="200" w:firstLine="480"/>
        <w:rPr>
          <w:rFonts w:ascii="宋体" w:hAnsi="宋体"/>
          <w:sz w:val="24"/>
          <w:szCs w:val="24"/>
        </w:rPr>
      </w:pPr>
      <w:r w:rsidRPr="00F4478B">
        <w:rPr>
          <w:rFonts w:ascii="宋体" w:hAnsi="宋体" w:cs="楷体_GB2312" w:hint="eastAsia"/>
          <w:sz w:val="24"/>
          <w:szCs w:val="24"/>
        </w:rPr>
        <w:t>（注：以上内容也可由股东自行确定）</w:t>
      </w:r>
    </w:p>
    <w:p w:rsidR="002E094E" w:rsidRPr="00F4478B" w:rsidRDefault="002E094E" w:rsidP="00D835B9">
      <w:pPr>
        <w:autoSpaceDE w:val="0"/>
        <w:autoSpaceDN w:val="0"/>
        <w:adjustRightInd w:val="0"/>
        <w:spacing w:line="360" w:lineRule="auto"/>
        <w:ind w:firstLineChars="200" w:firstLine="480"/>
        <w:rPr>
          <w:rFonts w:ascii="宋体" w:hAnsi="宋体"/>
          <w:sz w:val="24"/>
          <w:szCs w:val="24"/>
        </w:rPr>
      </w:pPr>
      <w:r w:rsidRPr="00F4478B">
        <w:rPr>
          <w:rFonts w:ascii="宋体" w:hAnsi="宋体" w:cs="宋体" w:hint="eastAsia"/>
          <w:sz w:val="24"/>
          <w:szCs w:val="24"/>
        </w:rPr>
        <w:t>经理列席董事会会议。</w:t>
      </w:r>
    </w:p>
    <w:p w:rsidR="002E094E" w:rsidRPr="00F4478B" w:rsidRDefault="002E094E" w:rsidP="00D835B9">
      <w:pPr>
        <w:autoSpaceDE w:val="0"/>
        <w:autoSpaceDN w:val="0"/>
        <w:adjustRightInd w:val="0"/>
        <w:spacing w:line="360" w:lineRule="auto"/>
        <w:ind w:firstLineChars="200" w:firstLine="480"/>
        <w:rPr>
          <w:rFonts w:ascii="宋体" w:hAnsi="宋体"/>
          <w:sz w:val="24"/>
          <w:szCs w:val="24"/>
        </w:rPr>
      </w:pPr>
      <w:r w:rsidRPr="00F4478B">
        <w:rPr>
          <w:rFonts w:ascii="宋体" w:hAnsi="宋体" w:cs="宋体" w:hint="eastAsia"/>
          <w:sz w:val="24"/>
          <w:szCs w:val="24"/>
        </w:rPr>
        <w:t>第十九条</w:t>
      </w:r>
      <w:r w:rsidRPr="00F4478B">
        <w:rPr>
          <w:rFonts w:ascii="宋体" w:hAnsi="宋体" w:cs="宋体"/>
          <w:sz w:val="24"/>
          <w:szCs w:val="24"/>
        </w:rPr>
        <w:t xml:space="preserve">  </w:t>
      </w:r>
      <w:r w:rsidRPr="00F4478B">
        <w:rPr>
          <w:rFonts w:ascii="宋体" w:hAnsi="宋体" w:cs="宋体" w:hint="eastAsia"/>
          <w:sz w:val="24"/>
          <w:szCs w:val="24"/>
        </w:rPr>
        <w:t>公司设监事会，成员</w:t>
      </w:r>
      <w:r w:rsidRPr="00F4478B">
        <w:rPr>
          <w:rFonts w:ascii="宋体" w:hAnsi="宋体" w:cs="宋体"/>
          <w:sz w:val="24"/>
          <w:szCs w:val="24"/>
          <w:u w:val="single"/>
        </w:rPr>
        <w:t xml:space="preserve">        </w:t>
      </w:r>
      <w:r w:rsidRPr="00F4478B">
        <w:rPr>
          <w:rFonts w:ascii="宋体" w:hAnsi="宋体" w:cs="宋体" w:hint="eastAsia"/>
          <w:sz w:val="24"/>
          <w:szCs w:val="24"/>
        </w:rPr>
        <w:t>人，监事会设主席一人，由全体监事过半数选举产生。监事会中股东代表监事与职工代表监事的比例为</w:t>
      </w:r>
      <w:r w:rsidRPr="00F4478B">
        <w:rPr>
          <w:rFonts w:ascii="宋体" w:hAnsi="宋体" w:cs="宋体"/>
          <w:sz w:val="24"/>
          <w:szCs w:val="24"/>
          <w:u w:val="single"/>
        </w:rPr>
        <w:t xml:space="preserve">      </w:t>
      </w:r>
      <w:r w:rsidRPr="00F4478B">
        <w:rPr>
          <w:rFonts w:ascii="宋体" w:hAnsi="宋体" w:cs="宋体" w:hint="eastAsia"/>
          <w:sz w:val="24"/>
          <w:szCs w:val="24"/>
        </w:rPr>
        <w:t>：</w:t>
      </w:r>
      <w:r w:rsidRPr="00F4478B">
        <w:rPr>
          <w:rFonts w:ascii="宋体" w:hAnsi="宋体" w:cs="宋体"/>
          <w:sz w:val="24"/>
          <w:szCs w:val="24"/>
          <w:u w:val="single"/>
        </w:rPr>
        <w:t xml:space="preserve">     </w:t>
      </w:r>
      <w:r w:rsidRPr="00F4478B">
        <w:rPr>
          <w:rFonts w:ascii="宋体" w:hAnsi="宋体" w:cs="宋体" w:hint="eastAsia"/>
          <w:sz w:val="24"/>
          <w:szCs w:val="24"/>
        </w:rPr>
        <w:t>。</w:t>
      </w:r>
      <w:r w:rsidRPr="00F4478B">
        <w:rPr>
          <w:rFonts w:ascii="宋体" w:hAnsi="宋体" w:cs="楷体_GB2312" w:hint="eastAsia"/>
          <w:sz w:val="24"/>
          <w:szCs w:val="24"/>
        </w:rPr>
        <w:t>（注：由股东自行确定，但其中职工代表的比例不得低于三分之一）</w:t>
      </w:r>
    </w:p>
    <w:p w:rsidR="002E094E" w:rsidRPr="00F4478B" w:rsidRDefault="002E094E" w:rsidP="00D835B9">
      <w:pPr>
        <w:autoSpaceDE w:val="0"/>
        <w:autoSpaceDN w:val="0"/>
        <w:adjustRightInd w:val="0"/>
        <w:spacing w:line="360" w:lineRule="auto"/>
        <w:ind w:firstLineChars="200" w:firstLine="480"/>
        <w:rPr>
          <w:rFonts w:ascii="宋体" w:hAnsi="宋体"/>
          <w:sz w:val="24"/>
          <w:szCs w:val="24"/>
        </w:rPr>
      </w:pPr>
      <w:r w:rsidRPr="00F4478B">
        <w:rPr>
          <w:rFonts w:ascii="宋体" w:hAnsi="宋体" w:cs="宋体" w:hint="eastAsia"/>
          <w:sz w:val="24"/>
          <w:szCs w:val="24"/>
        </w:rPr>
        <w:t>监事的任期每届为三年，任期届满，可连选连任。</w:t>
      </w:r>
    </w:p>
    <w:p w:rsidR="002E094E" w:rsidRPr="00F4478B" w:rsidRDefault="002E094E" w:rsidP="00D835B9">
      <w:pPr>
        <w:autoSpaceDE w:val="0"/>
        <w:autoSpaceDN w:val="0"/>
        <w:adjustRightInd w:val="0"/>
        <w:spacing w:line="360" w:lineRule="auto"/>
        <w:ind w:firstLineChars="200" w:firstLine="480"/>
        <w:rPr>
          <w:rFonts w:ascii="宋体" w:hAnsi="宋体"/>
          <w:sz w:val="24"/>
          <w:szCs w:val="24"/>
        </w:rPr>
      </w:pPr>
      <w:r w:rsidRPr="00F4478B">
        <w:rPr>
          <w:rFonts w:ascii="宋体" w:hAnsi="宋体" w:cs="楷体_GB2312" w:hint="eastAsia"/>
          <w:sz w:val="24"/>
          <w:szCs w:val="24"/>
        </w:rPr>
        <w:t>（注：股东人数较少规格较小的公司可以设一至二名监事，此条应改为：公司不设监事会，设监事</w:t>
      </w:r>
      <w:r w:rsidRPr="00F4478B">
        <w:rPr>
          <w:rFonts w:ascii="宋体" w:hAnsi="宋体" w:cs="宋体"/>
          <w:sz w:val="24"/>
          <w:szCs w:val="24"/>
          <w:u w:val="single"/>
        </w:rPr>
        <w:t xml:space="preserve">    </w:t>
      </w:r>
      <w:r w:rsidRPr="00F4478B">
        <w:rPr>
          <w:rFonts w:ascii="宋体" w:hAnsi="宋体" w:cs="楷体_GB2312" w:hint="eastAsia"/>
          <w:sz w:val="24"/>
          <w:szCs w:val="24"/>
        </w:rPr>
        <w:t>人，由股东会选举产生。监事的任期每届为三年，任期届满，可连选连任。）</w:t>
      </w:r>
    </w:p>
    <w:p w:rsidR="002E094E" w:rsidRPr="00F4478B" w:rsidRDefault="002E094E" w:rsidP="00D835B9">
      <w:pPr>
        <w:autoSpaceDE w:val="0"/>
        <w:autoSpaceDN w:val="0"/>
        <w:adjustRightInd w:val="0"/>
        <w:spacing w:line="360" w:lineRule="auto"/>
        <w:ind w:firstLineChars="200" w:firstLine="480"/>
        <w:rPr>
          <w:rFonts w:ascii="宋体" w:hAnsi="宋体"/>
          <w:sz w:val="24"/>
          <w:szCs w:val="24"/>
        </w:rPr>
      </w:pPr>
      <w:r w:rsidRPr="00F4478B">
        <w:rPr>
          <w:rFonts w:ascii="宋体" w:hAnsi="宋体" w:cs="宋体" w:hint="eastAsia"/>
          <w:sz w:val="24"/>
          <w:szCs w:val="24"/>
        </w:rPr>
        <w:t>第二十条</w:t>
      </w:r>
      <w:r w:rsidRPr="00F4478B">
        <w:rPr>
          <w:rFonts w:ascii="宋体" w:hAnsi="宋体" w:cs="宋体"/>
          <w:sz w:val="24"/>
          <w:szCs w:val="24"/>
        </w:rPr>
        <w:t xml:space="preserve">  </w:t>
      </w:r>
      <w:r w:rsidRPr="00F4478B">
        <w:rPr>
          <w:rFonts w:ascii="宋体" w:hAnsi="宋体" w:cs="宋体" w:hint="eastAsia"/>
          <w:sz w:val="24"/>
          <w:szCs w:val="24"/>
        </w:rPr>
        <w:t>监事会或者监事行使下列职权：</w:t>
      </w:r>
    </w:p>
    <w:p w:rsidR="002E094E" w:rsidRPr="00F4478B" w:rsidRDefault="002E094E" w:rsidP="00D835B9">
      <w:pPr>
        <w:autoSpaceDE w:val="0"/>
        <w:autoSpaceDN w:val="0"/>
        <w:adjustRightInd w:val="0"/>
        <w:spacing w:line="360" w:lineRule="auto"/>
        <w:ind w:firstLineChars="200" w:firstLine="480"/>
        <w:rPr>
          <w:rFonts w:ascii="宋体" w:hAnsi="宋体"/>
          <w:sz w:val="24"/>
          <w:szCs w:val="24"/>
        </w:rPr>
      </w:pPr>
      <w:r w:rsidRPr="00F4478B">
        <w:rPr>
          <w:rFonts w:ascii="宋体" w:hAnsi="宋体" w:cs="宋体" w:hint="eastAsia"/>
          <w:sz w:val="24"/>
          <w:szCs w:val="24"/>
        </w:rPr>
        <w:lastRenderedPageBreak/>
        <w:t>（一）检查公司财务；</w:t>
      </w:r>
    </w:p>
    <w:p w:rsidR="002E094E" w:rsidRPr="00F4478B" w:rsidRDefault="002E094E" w:rsidP="00D835B9">
      <w:pPr>
        <w:autoSpaceDE w:val="0"/>
        <w:autoSpaceDN w:val="0"/>
        <w:adjustRightInd w:val="0"/>
        <w:spacing w:line="360" w:lineRule="auto"/>
        <w:ind w:firstLineChars="200" w:firstLine="480"/>
        <w:rPr>
          <w:rFonts w:ascii="宋体" w:hAnsi="宋体"/>
          <w:sz w:val="24"/>
          <w:szCs w:val="24"/>
        </w:rPr>
      </w:pPr>
      <w:r w:rsidRPr="00F4478B">
        <w:rPr>
          <w:rFonts w:ascii="宋体" w:hAnsi="宋体" w:cs="宋体" w:hint="eastAsia"/>
          <w:sz w:val="24"/>
          <w:szCs w:val="24"/>
        </w:rPr>
        <w:t>（二）对董事、高级管理人员执行公司职务的行为进行监督，对违反法律、行政法规、公司章程或者股东会决议的董事、高级管理人员提出罢免的建议；</w:t>
      </w:r>
    </w:p>
    <w:p w:rsidR="002E094E" w:rsidRPr="00F4478B" w:rsidRDefault="002E094E" w:rsidP="00D835B9">
      <w:pPr>
        <w:autoSpaceDE w:val="0"/>
        <w:autoSpaceDN w:val="0"/>
        <w:adjustRightInd w:val="0"/>
        <w:spacing w:line="360" w:lineRule="auto"/>
        <w:ind w:firstLineChars="200" w:firstLine="464"/>
        <w:rPr>
          <w:rFonts w:ascii="宋体" w:hAnsi="宋体"/>
          <w:spacing w:val="-4"/>
          <w:sz w:val="24"/>
          <w:szCs w:val="24"/>
        </w:rPr>
      </w:pPr>
      <w:r w:rsidRPr="00F4478B">
        <w:rPr>
          <w:rFonts w:ascii="宋体" w:hAnsi="宋体" w:cs="宋体" w:hint="eastAsia"/>
          <w:spacing w:val="-4"/>
          <w:sz w:val="24"/>
          <w:szCs w:val="24"/>
        </w:rPr>
        <w:t>（三）当董事、高级管理人员的行为损害公司的利益时，要求董事、高级管理人员予以纠正；</w:t>
      </w:r>
    </w:p>
    <w:p w:rsidR="002E094E" w:rsidRPr="00F4478B" w:rsidRDefault="002E094E" w:rsidP="00D835B9">
      <w:pPr>
        <w:autoSpaceDE w:val="0"/>
        <w:autoSpaceDN w:val="0"/>
        <w:adjustRightInd w:val="0"/>
        <w:spacing w:line="360" w:lineRule="auto"/>
        <w:ind w:firstLineChars="200" w:firstLine="480"/>
        <w:rPr>
          <w:rFonts w:ascii="宋体" w:hAnsi="宋体"/>
          <w:sz w:val="24"/>
          <w:szCs w:val="24"/>
        </w:rPr>
      </w:pPr>
      <w:r w:rsidRPr="00F4478B">
        <w:rPr>
          <w:rFonts w:ascii="宋体" w:hAnsi="宋体" w:cs="宋体" w:hint="eastAsia"/>
          <w:sz w:val="24"/>
          <w:szCs w:val="24"/>
        </w:rPr>
        <w:t>（四）提议召开临时股东会会议，在董事会不履行本法规定的召集和主持股东会会议职责时召集和主持股东会会议；</w:t>
      </w:r>
    </w:p>
    <w:p w:rsidR="002E094E" w:rsidRPr="00F4478B" w:rsidRDefault="002E094E" w:rsidP="00D835B9">
      <w:pPr>
        <w:autoSpaceDE w:val="0"/>
        <w:autoSpaceDN w:val="0"/>
        <w:adjustRightInd w:val="0"/>
        <w:spacing w:line="360" w:lineRule="auto"/>
        <w:ind w:firstLineChars="200" w:firstLine="480"/>
        <w:rPr>
          <w:rFonts w:ascii="宋体" w:hAnsi="宋体"/>
          <w:sz w:val="24"/>
          <w:szCs w:val="24"/>
        </w:rPr>
      </w:pPr>
      <w:r w:rsidRPr="00F4478B">
        <w:rPr>
          <w:rFonts w:ascii="宋体" w:hAnsi="宋体" w:cs="宋体" w:hint="eastAsia"/>
          <w:sz w:val="24"/>
          <w:szCs w:val="24"/>
        </w:rPr>
        <w:t>（五）向股东会会议提出提案；</w:t>
      </w:r>
    </w:p>
    <w:p w:rsidR="002E094E" w:rsidRPr="00F4478B" w:rsidRDefault="002E094E" w:rsidP="00D835B9">
      <w:pPr>
        <w:autoSpaceDE w:val="0"/>
        <w:autoSpaceDN w:val="0"/>
        <w:adjustRightInd w:val="0"/>
        <w:spacing w:line="360" w:lineRule="auto"/>
        <w:ind w:firstLineChars="200" w:firstLine="480"/>
        <w:rPr>
          <w:rFonts w:ascii="宋体" w:hAnsi="宋体"/>
          <w:sz w:val="24"/>
          <w:szCs w:val="24"/>
        </w:rPr>
      </w:pPr>
      <w:r w:rsidRPr="00F4478B">
        <w:rPr>
          <w:rFonts w:ascii="宋体" w:hAnsi="宋体" w:cs="宋体" w:hint="eastAsia"/>
          <w:sz w:val="24"/>
          <w:szCs w:val="24"/>
        </w:rPr>
        <w:t>（六）依照《公司法》第一百五十二条的规定，对董事、高级管理人员提起诉讼；</w:t>
      </w:r>
      <w:r w:rsidRPr="00F4478B">
        <w:rPr>
          <w:rFonts w:ascii="宋体" w:hAnsi="宋体" w:cs="宋体"/>
          <w:sz w:val="24"/>
          <w:szCs w:val="24"/>
        </w:rPr>
        <w:t xml:space="preserve"> </w:t>
      </w:r>
    </w:p>
    <w:p w:rsidR="002E094E" w:rsidRPr="00F4478B" w:rsidRDefault="002E094E" w:rsidP="00D835B9">
      <w:pPr>
        <w:autoSpaceDE w:val="0"/>
        <w:autoSpaceDN w:val="0"/>
        <w:adjustRightInd w:val="0"/>
        <w:spacing w:line="360" w:lineRule="auto"/>
        <w:ind w:firstLineChars="200" w:firstLine="480"/>
        <w:rPr>
          <w:rFonts w:ascii="宋体" w:hAnsi="宋体"/>
          <w:sz w:val="24"/>
          <w:szCs w:val="24"/>
        </w:rPr>
      </w:pPr>
      <w:r w:rsidRPr="00F4478B">
        <w:rPr>
          <w:rFonts w:ascii="宋体" w:hAnsi="宋体" w:cs="宋体" w:hint="eastAsia"/>
          <w:sz w:val="24"/>
          <w:szCs w:val="24"/>
        </w:rPr>
        <w:t>（七）其他职权。</w:t>
      </w:r>
      <w:r w:rsidRPr="00F4478B">
        <w:rPr>
          <w:rFonts w:ascii="宋体" w:hAnsi="宋体" w:cs="楷体_GB2312" w:hint="eastAsia"/>
          <w:sz w:val="24"/>
          <w:szCs w:val="24"/>
        </w:rPr>
        <w:t>（注：由股东自行确定，如股东不作具体规定应将此条删除）</w:t>
      </w:r>
    </w:p>
    <w:p w:rsidR="002E094E" w:rsidRPr="00F4478B" w:rsidRDefault="002E094E" w:rsidP="00D835B9">
      <w:pPr>
        <w:autoSpaceDE w:val="0"/>
        <w:autoSpaceDN w:val="0"/>
        <w:adjustRightInd w:val="0"/>
        <w:spacing w:line="360" w:lineRule="auto"/>
        <w:ind w:firstLineChars="200" w:firstLine="480"/>
        <w:rPr>
          <w:rFonts w:ascii="宋体" w:hAnsi="宋体"/>
          <w:sz w:val="24"/>
          <w:szCs w:val="24"/>
        </w:rPr>
      </w:pPr>
      <w:r w:rsidRPr="00F4478B">
        <w:rPr>
          <w:rFonts w:ascii="宋体" w:hAnsi="宋体" w:cs="宋体" w:hint="eastAsia"/>
          <w:sz w:val="24"/>
          <w:szCs w:val="24"/>
        </w:rPr>
        <w:t>监事可以列席董事会会议。</w:t>
      </w:r>
    </w:p>
    <w:p w:rsidR="002E094E" w:rsidRPr="00F4478B" w:rsidRDefault="002E094E" w:rsidP="00D835B9">
      <w:pPr>
        <w:pStyle w:val="ae"/>
        <w:spacing w:line="360" w:lineRule="auto"/>
        <w:ind w:firstLineChars="200" w:firstLine="480"/>
        <w:rPr>
          <w:rFonts w:ascii="宋体" w:hAnsi="宋体" w:cs="宋体"/>
        </w:rPr>
      </w:pPr>
      <w:r w:rsidRPr="00F4478B">
        <w:rPr>
          <w:rFonts w:ascii="宋体" w:hAnsi="宋体" w:cs="宋体" w:hint="eastAsia"/>
        </w:rPr>
        <w:t>第二十一条　监事会每年度至少召开一次会议，监事可以提议召开临时监事会会议。</w:t>
      </w:r>
      <w:r w:rsidRPr="00F4478B">
        <w:rPr>
          <w:rFonts w:ascii="宋体" w:hAnsi="宋体" w:cs="宋体"/>
        </w:rPr>
        <w:t xml:space="preserve"> </w:t>
      </w:r>
    </w:p>
    <w:p w:rsidR="002E094E" w:rsidRPr="00F4478B" w:rsidRDefault="002E094E" w:rsidP="00D835B9">
      <w:pPr>
        <w:pStyle w:val="ae"/>
        <w:spacing w:line="360" w:lineRule="auto"/>
        <w:ind w:firstLineChars="200" w:firstLine="480"/>
        <w:rPr>
          <w:rFonts w:ascii="宋体" w:hAnsi="宋体"/>
        </w:rPr>
      </w:pPr>
      <w:r w:rsidRPr="00F4478B">
        <w:rPr>
          <w:rFonts w:ascii="宋体" w:hAnsi="宋体" w:cs="宋体" w:hint="eastAsia"/>
        </w:rPr>
        <w:t>第二十二条　监事会决议应当经半数以上监事通过。</w:t>
      </w:r>
    </w:p>
    <w:p w:rsidR="002E094E" w:rsidRPr="00F4478B" w:rsidRDefault="002E094E" w:rsidP="00F4478B">
      <w:pPr>
        <w:pStyle w:val="ae"/>
        <w:spacing w:line="360" w:lineRule="auto"/>
        <w:ind w:firstLineChars="200" w:firstLine="480"/>
        <w:rPr>
          <w:rFonts w:ascii="宋体" w:hAnsi="宋体"/>
        </w:rPr>
      </w:pPr>
      <w:r w:rsidRPr="00F4478B">
        <w:rPr>
          <w:rFonts w:ascii="宋体" w:hAnsi="宋体" w:cs="宋体" w:hint="eastAsia"/>
        </w:rPr>
        <w:t>监事会的议事方式和表决程序。</w:t>
      </w:r>
      <w:r w:rsidRPr="00F4478B">
        <w:rPr>
          <w:rFonts w:ascii="宋体" w:hAnsi="宋体" w:cs="楷体_GB2312" w:hint="eastAsia"/>
        </w:rPr>
        <w:t>（注：由股东自行确定）</w:t>
      </w:r>
    </w:p>
    <w:p w:rsidR="002E094E" w:rsidRPr="008F0C35" w:rsidRDefault="002E094E" w:rsidP="008F0C35">
      <w:pPr>
        <w:autoSpaceDE w:val="0"/>
        <w:autoSpaceDN w:val="0"/>
        <w:adjustRightInd w:val="0"/>
        <w:spacing w:beforeLines="50" w:before="156" w:afterLines="50" w:after="156" w:line="360" w:lineRule="auto"/>
        <w:ind w:firstLineChars="200" w:firstLine="480"/>
        <w:jc w:val="center"/>
        <w:rPr>
          <w:rFonts w:ascii="宋体" w:hAnsi="宋体"/>
          <w:b/>
          <w:bCs/>
          <w:sz w:val="24"/>
          <w:szCs w:val="24"/>
        </w:rPr>
      </w:pPr>
      <w:r w:rsidRPr="008F0C35">
        <w:rPr>
          <w:rFonts w:ascii="宋体" w:hAnsi="宋体" w:cs="方正小标宋简体" w:hint="eastAsia"/>
          <w:b/>
          <w:bCs/>
          <w:sz w:val="24"/>
          <w:szCs w:val="24"/>
        </w:rPr>
        <w:t>第六章</w:t>
      </w:r>
      <w:r w:rsidRPr="008F0C35">
        <w:rPr>
          <w:rFonts w:ascii="宋体" w:hAnsi="宋体" w:cs="方正小标宋简体"/>
          <w:b/>
          <w:bCs/>
          <w:sz w:val="24"/>
          <w:szCs w:val="24"/>
        </w:rPr>
        <w:t xml:space="preserve">  </w:t>
      </w:r>
      <w:r w:rsidRPr="008F0C35">
        <w:rPr>
          <w:rFonts w:ascii="宋体" w:hAnsi="宋体" w:cs="方正小标宋简体" w:hint="eastAsia"/>
          <w:b/>
          <w:bCs/>
          <w:sz w:val="24"/>
          <w:szCs w:val="24"/>
        </w:rPr>
        <w:t>公司的法定代表人</w:t>
      </w:r>
    </w:p>
    <w:p w:rsidR="002E094E" w:rsidRPr="00F4478B" w:rsidRDefault="002E094E" w:rsidP="00F4478B">
      <w:pPr>
        <w:autoSpaceDE w:val="0"/>
        <w:autoSpaceDN w:val="0"/>
        <w:adjustRightInd w:val="0"/>
        <w:spacing w:line="360" w:lineRule="auto"/>
        <w:ind w:firstLineChars="200" w:firstLine="480"/>
        <w:rPr>
          <w:rFonts w:ascii="宋体" w:hAnsi="宋体"/>
          <w:sz w:val="24"/>
          <w:szCs w:val="24"/>
        </w:rPr>
      </w:pPr>
      <w:r w:rsidRPr="00F4478B">
        <w:rPr>
          <w:rFonts w:ascii="宋体" w:hAnsi="宋体" w:cs="宋体" w:hint="eastAsia"/>
          <w:sz w:val="24"/>
          <w:szCs w:val="24"/>
        </w:rPr>
        <w:t>第二十三条</w:t>
      </w:r>
      <w:r w:rsidRPr="00F4478B">
        <w:rPr>
          <w:rFonts w:ascii="宋体" w:hAnsi="宋体" w:cs="宋体"/>
          <w:sz w:val="24"/>
          <w:szCs w:val="24"/>
        </w:rPr>
        <w:t xml:space="preserve">  </w:t>
      </w:r>
      <w:r w:rsidRPr="00F4478B">
        <w:rPr>
          <w:rFonts w:ascii="宋体" w:hAnsi="宋体" w:cs="宋体" w:hint="eastAsia"/>
          <w:sz w:val="24"/>
          <w:szCs w:val="24"/>
        </w:rPr>
        <w:t>董事长为公司的法定代表人</w:t>
      </w:r>
      <w:r w:rsidRPr="00F4478B" w:rsidDel="00850EAB">
        <w:rPr>
          <w:rFonts w:ascii="宋体" w:hAnsi="宋体" w:cs="宋体"/>
          <w:sz w:val="24"/>
          <w:szCs w:val="24"/>
        </w:rPr>
        <w:t xml:space="preserve"> </w:t>
      </w:r>
      <w:r w:rsidRPr="00F4478B">
        <w:rPr>
          <w:rFonts w:ascii="宋体" w:hAnsi="宋体" w:cs="楷体_GB2312"/>
          <w:sz w:val="24"/>
          <w:szCs w:val="24"/>
        </w:rPr>
        <w:t>(</w:t>
      </w:r>
      <w:r w:rsidRPr="00F4478B">
        <w:rPr>
          <w:rFonts w:ascii="宋体" w:hAnsi="宋体" w:cs="楷体_GB2312" w:hint="eastAsia"/>
          <w:sz w:val="24"/>
          <w:szCs w:val="24"/>
        </w:rPr>
        <w:t>注：也可是执行董事或经理，由股东自行确定）</w:t>
      </w:r>
    </w:p>
    <w:p w:rsidR="002E094E" w:rsidRPr="008F0C35" w:rsidRDefault="002E094E" w:rsidP="008F0C35">
      <w:pPr>
        <w:autoSpaceDE w:val="0"/>
        <w:autoSpaceDN w:val="0"/>
        <w:adjustRightInd w:val="0"/>
        <w:spacing w:beforeLines="50" w:before="156" w:afterLines="50" w:after="156" w:line="360" w:lineRule="auto"/>
        <w:ind w:firstLineChars="200" w:firstLine="480"/>
        <w:jc w:val="center"/>
        <w:rPr>
          <w:rFonts w:ascii="宋体" w:hAnsi="宋体"/>
          <w:b/>
          <w:bCs/>
          <w:sz w:val="24"/>
          <w:szCs w:val="24"/>
        </w:rPr>
      </w:pPr>
      <w:r w:rsidRPr="008F0C35">
        <w:rPr>
          <w:rFonts w:ascii="宋体" w:hAnsi="宋体" w:cs="方正小标宋简体" w:hint="eastAsia"/>
          <w:b/>
          <w:bCs/>
          <w:sz w:val="24"/>
          <w:szCs w:val="24"/>
        </w:rPr>
        <w:t>第七章</w:t>
      </w:r>
      <w:r w:rsidRPr="008F0C35">
        <w:rPr>
          <w:rFonts w:ascii="宋体" w:hAnsi="宋体" w:cs="方正小标宋简体"/>
          <w:b/>
          <w:bCs/>
          <w:sz w:val="24"/>
          <w:szCs w:val="24"/>
        </w:rPr>
        <w:t xml:space="preserve">  </w:t>
      </w:r>
      <w:r w:rsidRPr="008F0C35">
        <w:rPr>
          <w:rFonts w:ascii="宋体" w:hAnsi="宋体" w:cs="方正小标宋简体" w:hint="eastAsia"/>
          <w:b/>
          <w:bCs/>
          <w:sz w:val="24"/>
          <w:szCs w:val="24"/>
        </w:rPr>
        <w:t>股东会会议认为需要规定的其他事项</w:t>
      </w:r>
    </w:p>
    <w:p w:rsidR="002E094E" w:rsidRPr="00F4478B" w:rsidRDefault="002E094E" w:rsidP="00D835B9">
      <w:pPr>
        <w:autoSpaceDE w:val="0"/>
        <w:autoSpaceDN w:val="0"/>
        <w:adjustRightInd w:val="0"/>
        <w:spacing w:line="360" w:lineRule="auto"/>
        <w:ind w:firstLineChars="200" w:firstLine="480"/>
        <w:rPr>
          <w:rFonts w:ascii="宋体" w:hAnsi="宋体"/>
          <w:sz w:val="24"/>
          <w:szCs w:val="24"/>
        </w:rPr>
      </w:pPr>
      <w:r w:rsidRPr="00F4478B">
        <w:rPr>
          <w:rFonts w:ascii="宋体" w:hAnsi="宋体" w:cs="宋体" w:hint="eastAsia"/>
          <w:sz w:val="24"/>
          <w:szCs w:val="24"/>
        </w:rPr>
        <w:lastRenderedPageBreak/>
        <w:t>第二十四条</w:t>
      </w:r>
      <w:r w:rsidRPr="00F4478B">
        <w:rPr>
          <w:rFonts w:ascii="宋体" w:hAnsi="宋体" w:cs="宋体"/>
          <w:sz w:val="24"/>
          <w:szCs w:val="24"/>
        </w:rPr>
        <w:t xml:space="preserve">  </w:t>
      </w:r>
      <w:r w:rsidRPr="00F4478B">
        <w:rPr>
          <w:rFonts w:ascii="宋体" w:hAnsi="宋体" w:cs="宋体" w:hint="eastAsia"/>
          <w:sz w:val="24"/>
          <w:szCs w:val="24"/>
        </w:rPr>
        <w:t>股东之间可以相互转让其部分或全部出资。</w:t>
      </w:r>
    </w:p>
    <w:p w:rsidR="002E094E" w:rsidRPr="00F4478B" w:rsidRDefault="002E094E" w:rsidP="00D835B9">
      <w:pPr>
        <w:autoSpaceDE w:val="0"/>
        <w:autoSpaceDN w:val="0"/>
        <w:adjustRightInd w:val="0"/>
        <w:spacing w:line="360" w:lineRule="auto"/>
        <w:ind w:firstLineChars="200" w:firstLine="480"/>
        <w:rPr>
          <w:rFonts w:ascii="宋体" w:hAnsi="宋体"/>
          <w:sz w:val="24"/>
          <w:szCs w:val="24"/>
        </w:rPr>
      </w:pPr>
      <w:r w:rsidRPr="00F4478B">
        <w:rPr>
          <w:rFonts w:ascii="宋体" w:hAnsi="宋体" w:cs="宋体" w:hint="eastAsia"/>
          <w:sz w:val="24"/>
          <w:szCs w:val="24"/>
        </w:rPr>
        <w:t>第二十五条</w:t>
      </w:r>
      <w:r w:rsidRPr="00F4478B">
        <w:rPr>
          <w:rFonts w:ascii="宋体" w:hAnsi="宋体" w:cs="宋体"/>
          <w:sz w:val="24"/>
          <w:szCs w:val="24"/>
        </w:rPr>
        <w:t xml:space="preserve">  </w:t>
      </w:r>
      <w:r w:rsidRPr="00F4478B">
        <w:rPr>
          <w:rFonts w:ascii="宋体" w:hAnsi="宋体" w:cs="宋体" w:hint="eastAsia"/>
          <w:sz w:val="24"/>
          <w:szCs w:val="24"/>
        </w:rPr>
        <w:t>股东向股东以外的人转让股权，应当经其他股东过半数同意。股东应就其股权转让事项书面通知其他股东征求同意，其他股东自接到书面通知之日起满三十日未答复的，视为同意转让。其他股东半数以上不同意转让的，不同意的股东应当购买该转让的股权；不购买的，视为同意转让。</w:t>
      </w:r>
    </w:p>
    <w:p w:rsidR="002E094E" w:rsidRPr="00F4478B" w:rsidRDefault="002E094E" w:rsidP="00D835B9">
      <w:pPr>
        <w:autoSpaceDE w:val="0"/>
        <w:autoSpaceDN w:val="0"/>
        <w:adjustRightInd w:val="0"/>
        <w:spacing w:line="360" w:lineRule="auto"/>
        <w:ind w:firstLineChars="200" w:firstLine="480"/>
        <w:rPr>
          <w:rFonts w:ascii="宋体" w:hAnsi="宋体"/>
          <w:sz w:val="24"/>
          <w:szCs w:val="24"/>
        </w:rPr>
      </w:pPr>
      <w:r w:rsidRPr="00F4478B">
        <w:rPr>
          <w:rFonts w:ascii="宋体" w:hAnsi="宋体" w:cs="宋体" w:hint="eastAsia"/>
          <w:sz w:val="24"/>
          <w:szCs w:val="24"/>
        </w:rPr>
        <w:t>经股东同意转让的股权，在同等条件下，其他股东有优先购买权。两个以上股东主张行使优先购买权的，协商确定各自的购买比例；协商不成的，按照转让时各自的出资比例行使优先购买权。</w:t>
      </w:r>
    </w:p>
    <w:p w:rsidR="002E094E" w:rsidRPr="00F4478B" w:rsidRDefault="002E094E" w:rsidP="00D835B9">
      <w:pPr>
        <w:autoSpaceDE w:val="0"/>
        <w:autoSpaceDN w:val="0"/>
        <w:adjustRightInd w:val="0"/>
        <w:spacing w:line="360" w:lineRule="auto"/>
        <w:ind w:firstLineChars="200" w:firstLine="480"/>
        <w:rPr>
          <w:rFonts w:ascii="宋体" w:hAnsi="宋体"/>
          <w:sz w:val="24"/>
          <w:szCs w:val="24"/>
        </w:rPr>
      </w:pPr>
      <w:r w:rsidRPr="00F4478B">
        <w:rPr>
          <w:rFonts w:ascii="宋体" w:hAnsi="宋体" w:cs="楷体_GB2312" w:hint="eastAsia"/>
          <w:sz w:val="24"/>
          <w:szCs w:val="24"/>
        </w:rPr>
        <w:t>（注：以上内容亦可由股东另行确定股权转让的办法。）</w:t>
      </w:r>
    </w:p>
    <w:p w:rsidR="002E094E" w:rsidRPr="00F4478B" w:rsidRDefault="002E094E" w:rsidP="00D835B9">
      <w:pPr>
        <w:autoSpaceDE w:val="0"/>
        <w:autoSpaceDN w:val="0"/>
        <w:adjustRightInd w:val="0"/>
        <w:spacing w:line="360" w:lineRule="auto"/>
        <w:ind w:firstLineChars="200" w:firstLine="480"/>
        <w:rPr>
          <w:rFonts w:ascii="宋体" w:hAnsi="宋体"/>
          <w:sz w:val="24"/>
          <w:szCs w:val="24"/>
        </w:rPr>
      </w:pPr>
      <w:r w:rsidRPr="00F4478B">
        <w:rPr>
          <w:rFonts w:ascii="宋体" w:hAnsi="宋体" w:cs="宋体" w:hint="eastAsia"/>
          <w:sz w:val="24"/>
          <w:szCs w:val="24"/>
        </w:rPr>
        <w:t>第二十六条</w:t>
      </w:r>
      <w:r w:rsidRPr="00F4478B">
        <w:rPr>
          <w:rFonts w:ascii="宋体" w:hAnsi="宋体" w:cs="宋体"/>
          <w:sz w:val="24"/>
          <w:szCs w:val="24"/>
        </w:rPr>
        <w:t xml:space="preserve">  </w:t>
      </w:r>
      <w:r w:rsidRPr="00F4478B">
        <w:rPr>
          <w:rFonts w:ascii="宋体" w:hAnsi="宋体" w:cs="宋体" w:hint="eastAsia"/>
          <w:sz w:val="24"/>
          <w:szCs w:val="24"/>
        </w:rPr>
        <w:t>公司的营业期限</w:t>
      </w:r>
      <w:r w:rsidRPr="00F4478B">
        <w:rPr>
          <w:rFonts w:ascii="宋体" w:hAnsi="宋体" w:cs="宋体"/>
          <w:sz w:val="24"/>
          <w:szCs w:val="24"/>
          <w:u w:val="single"/>
        </w:rPr>
        <w:t xml:space="preserve">        </w:t>
      </w:r>
      <w:r w:rsidRPr="00F4478B">
        <w:rPr>
          <w:rFonts w:ascii="宋体" w:hAnsi="宋体" w:cs="宋体" w:hint="eastAsia"/>
          <w:sz w:val="24"/>
          <w:szCs w:val="24"/>
        </w:rPr>
        <w:t>年，自公司营业执照签发之日起计算。</w:t>
      </w:r>
    </w:p>
    <w:p w:rsidR="002E094E" w:rsidRPr="00F4478B" w:rsidRDefault="002E094E" w:rsidP="00D835B9">
      <w:pPr>
        <w:autoSpaceDE w:val="0"/>
        <w:autoSpaceDN w:val="0"/>
        <w:adjustRightInd w:val="0"/>
        <w:spacing w:line="360" w:lineRule="auto"/>
        <w:ind w:firstLineChars="200" w:firstLine="480"/>
        <w:rPr>
          <w:rFonts w:ascii="宋体" w:hAnsi="宋体"/>
          <w:sz w:val="24"/>
          <w:szCs w:val="24"/>
        </w:rPr>
      </w:pPr>
      <w:r w:rsidRPr="00F4478B">
        <w:rPr>
          <w:rFonts w:ascii="宋体" w:hAnsi="宋体" w:cs="宋体" w:hint="eastAsia"/>
          <w:sz w:val="24"/>
          <w:szCs w:val="24"/>
        </w:rPr>
        <w:t>第二十七条</w:t>
      </w:r>
      <w:r w:rsidRPr="00F4478B">
        <w:rPr>
          <w:rFonts w:ascii="宋体" w:hAnsi="宋体" w:cs="宋体"/>
          <w:sz w:val="24"/>
          <w:szCs w:val="24"/>
        </w:rPr>
        <w:t xml:space="preserve">  </w:t>
      </w:r>
      <w:r w:rsidRPr="00F4478B">
        <w:rPr>
          <w:rFonts w:ascii="宋体" w:hAnsi="宋体" w:cs="宋体" w:hint="eastAsia"/>
          <w:sz w:val="24"/>
          <w:szCs w:val="24"/>
        </w:rPr>
        <w:t>有下列情形之一的，公司清算组应当自公司清算结束之日起</w:t>
      </w:r>
      <w:r w:rsidRPr="00F4478B">
        <w:rPr>
          <w:rFonts w:ascii="宋体" w:hAnsi="宋体" w:cs="宋体"/>
          <w:sz w:val="24"/>
          <w:szCs w:val="24"/>
        </w:rPr>
        <w:t>30</w:t>
      </w:r>
      <w:r w:rsidRPr="00F4478B">
        <w:rPr>
          <w:rFonts w:ascii="宋体" w:hAnsi="宋体" w:cs="宋体" w:hint="eastAsia"/>
          <w:sz w:val="24"/>
          <w:szCs w:val="24"/>
        </w:rPr>
        <w:t>日内向原公司登记机关申请注销登记：</w:t>
      </w:r>
    </w:p>
    <w:p w:rsidR="002E094E" w:rsidRPr="00F4478B" w:rsidRDefault="002E094E" w:rsidP="00D835B9">
      <w:pPr>
        <w:autoSpaceDE w:val="0"/>
        <w:autoSpaceDN w:val="0"/>
        <w:adjustRightInd w:val="0"/>
        <w:spacing w:line="360" w:lineRule="auto"/>
        <w:ind w:firstLineChars="200" w:firstLine="480"/>
        <w:rPr>
          <w:rFonts w:ascii="宋体" w:hAnsi="宋体"/>
          <w:sz w:val="24"/>
          <w:szCs w:val="24"/>
        </w:rPr>
      </w:pPr>
      <w:r w:rsidRPr="00F4478B">
        <w:rPr>
          <w:rFonts w:ascii="宋体" w:hAnsi="宋体" w:cs="宋体" w:hint="eastAsia"/>
          <w:sz w:val="24"/>
          <w:szCs w:val="24"/>
        </w:rPr>
        <w:t>（一）公司被依法宣告破产；</w:t>
      </w:r>
    </w:p>
    <w:p w:rsidR="002E094E" w:rsidRPr="00F4478B" w:rsidRDefault="002E094E" w:rsidP="00D835B9">
      <w:pPr>
        <w:autoSpaceDE w:val="0"/>
        <w:autoSpaceDN w:val="0"/>
        <w:adjustRightInd w:val="0"/>
        <w:spacing w:line="360" w:lineRule="auto"/>
        <w:ind w:firstLineChars="200" w:firstLine="480"/>
        <w:rPr>
          <w:rFonts w:ascii="宋体" w:hAnsi="宋体"/>
          <w:sz w:val="24"/>
          <w:szCs w:val="24"/>
        </w:rPr>
      </w:pPr>
      <w:r w:rsidRPr="00F4478B">
        <w:rPr>
          <w:rFonts w:ascii="宋体" w:hAnsi="宋体" w:cs="宋体" w:hint="eastAsia"/>
          <w:sz w:val="24"/>
          <w:szCs w:val="24"/>
        </w:rPr>
        <w:t>（二）公司章程规定的营业期限届满或者公司章程规定的其他解散事由出现，但公司通过修改公司章程而存续的除外；</w:t>
      </w:r>
    </w:p>
    <w:p w:rsidR="002E094E" w:rsidRPr="00F4478B" w:rsidRDefault="002E094E" w:rsidP="00D835B9">
      <w:pPr>
        <w:autoSpaceDE w:val="0"/>
        <w:autoSpaceDN w:val="0"/>
        <w:adjustRightInd w:val="0"/>
        <w:spacing w:line="360" w:lineRule="auto"/>
        <w:ind w:firstLineChars="200" w:firstLine="480"/>
        <w:rPr>
          <w:rFonts w:ascii="宋体" w:hAnsi="宋体"/>
          <w:sz w:val="24"/>
          <w:szCs w:val="24"/>
        </w:rPr>
      </w:pPr>
      <w:r w:rsidRPr="00F4478B">
        <w:rPr>
          <w:rFonts w:ascii="宋体" w:hAnsi="宋体" w:cs="宋体" w:hint="eastAsia"/>
          <w:sz w:val="24"/>
          <w:szCs w:val="24"/>
        </w:rPr>
        <w:t>（三）股东会决议解散或者一人有限责任公司的股东决议解散；</w:t>
      </w:r>
    </w:p>
    <w:p w:rsidR="002E094E" w:rsidRPr="00F4478B" w:rsidRDefault="002E094E" w:rsidP="00D835B9">
      <w:pPr>
        <w:autoSpaceDE w:val="0"/>
        <w:autoSpaceDN w:val="0"/>
        <w:adjustRightInd w:val="0"/>
        <w:spacing w:line="360" w:lineRule="auto"/>
        <w:ind w:firstLineChars="200" w:firstLine="480"/>
        <w:rPr>
          <w:rFonts w:ascii="宋体" w:hAnsi="宋体"/>
          <w:sz w:val="24"/>
          <w:szCs w:val="24"/>
        </w:rPr>
      </w:pPr>
      <w:r w:rsidRPr="00F4478B">
        <w:rPr>
          <w:rFonts w:ascii="宋体" w:hAnsi="宋体" w:cs="宋体" w:hint="eastAsia"/>
          <w:sz w:val="24"/>
          <w:szCs w:val="24"/>
        </w:rPr>
        <w:t>（四）依法被吊销营业执照、责令关闭或者被撤销；</w:t>
      </w:r>
    </w:p>
    <w:p w:rsidR="002E094E" w:rsidRPr="00F4478B" w:rsidRDefault="002E094E" w:rsidP="00D835B9">
      <w:pPr>
        <w:autoSpaceDE w:val="0"/>
        <w:autoSpaceDN w:val="0"/>
        <w:adjustRightInd w:val="0"/>
        <w:spacing w:line="360" w:lineRule="auto"/>
        <w:ind w:firstLineChars="200" w:firstLine="480"/>
        <w:rPr>
          <w:rFonts w:ascii="宋体" w:hAnsi="宋体"/>
          <w:sz w:val="24"/>
          <w:szCs w:val="24"/>
        </w:rPr>
      </w:pPr>
      <w:r w:rsidRPr="00F4478B">
        <w:rPr>
          <w:rFonts w:ascii="宋体" w:hAnsi="宋体" w:cs="宋体" w:hint="eastAsia"/>
          <w:sz w:val="24"/>
          <w:szCs w:val="24"/>
        </w:rPr>
        <w:t>（五）人民法院依法予以解散；</w:t>
      </w:r>
    </w:p>
    <w:p w:rsidR="002E094E" w:rsidRPr="00F4478B" w:rsidRDefault="002E094E" w:rsidP="00D835B9">
      <w:pPr>
        <w:autoSpaceDE w:val="0"/>
        <w:autoSpaceDN w:val="0"/>
        <w:adjustRightInd w:val="0"/>
        <w:spacing w:line="360" w:lineRule="auto"/>
        <w:ind w:firstLineChars="200" w:firstLine="480"/>
        <w:rPr>
          <w:rFonts w:ascii="宋体" w:hAnsi="宋体"/>
          <w:sz w:val="24"/>
          <w:szCs w:val="24"/>
        </w:rPr>
      </w:pPr>
      <w:r w:rsidRPr="00F4478B">
        <w:rPr>
          <w:rFonts w:ascii="宋体" w:hAnsi="宋体" w:cs="宋体" w:hint="eastAsia"/>
          <w:sz w:val="24"/>
          <w:szCs w:val="24"/>
        </w:rPr>
        <w:t>（六）法律、行政法规规定的其他解散情形。</w:t>
      </w:r>
    </w:p>
    <w:p w:rsidR="002E094E" w:rsidRPr="00F4478B" w:rsidRDefault="002E094E" w:rsidP="00F4478B">
      <w:pPr>
        <w:autoSpaceDE w:val="0"/>
        <w:autoSpaceDN w:val="0"/>
        <w:adjustRightInd w:val="0"/>
        <w:spacing w:line="360" w:lineRule="auto"/>
        <w:ind w:firstLineChars="200" w:firstLine="480"/>
        <w:rPr>
          <w:rFonts w:ascii="宋体" w:hAnsi="宋体"/>
          <w:sz w:val="24"/>
          <w:szCs w:val="24"/>
        </w:rPr>
      </w:pPr>
      <w:r w:rsidRPr="00F4478B">
        <w:rPr>
          <w:rFonts w:ascii="宋体" w:hAnsi="宋体" w:cs="楷体_GB2312" w:hint="eastAsia"/>
          <w:sz w:val="24"/>
          <w:szCs w:val="24"/>
        </w:rPr>
        <w:t>（注：本章节内容除上述条款外，股东可根据《公司法》的有关规定，将认为需要记载的其他内容一并列明。）</w:t>
      </w:r>
    </w:p>
    <w:p w:rsidR="002E094E" w:rsidRPr="008F0C35" w:rsidRDefault="002E094E" w:rsidP="008F0C35">
      <w:pPr>
        <w:autoSpaceDE w:val="0"/>
        <w:autoSpaceDN w:val="0"/>
        <w:adjustRightInd w:val="0"/>
        <w:spacing w:beforeLines="50" w:before="156" w:afterLines="50" w:after="156" w:line="360" w:lineRule="auto"/>
        <w:ind w:firstLineChars="200" w:firstLine="480"/>
        <w:jc w:val="center"/>
        <w:rPr>
          <w:rFonts w:ascii="宋体" w:hAnsi="宋体"/>
          <w:b/>
          <w:sz w:val="24"/>
          <w:szCs w:val="24"/>
        </w:rPr>
      </w:pPr>
      <w:r w:rsidRPr="008F0C35">
        <w:rPr>
          <w:rFonts w:ascii="宋体" w:hAnsi="宋体" w:cs="方正小标宋简体" w:hint="eastAsia"/>
          <w:b/>
          <w:bCs/>
          <w:sz w:val="24"/>
          <w:szCs w:val="24"/>
        </w:rPr>
        <w:lastRenderedPageBreak/>
        <w:t>第八章</w:t>
      </w:r>
      <w:r w:rsidRPr="008F0C35">
        <w:rPr>
          <w:rFonts w:ascii="宋体" w:hAnsi="宋体" w:cs="方正小标宋简体"/>
          <w:b/>
          <w:bCs/>
          <w:sz w:val="24"/>
          <w:szCs w:val="24"/>
        </w:rPr>
        <w:t xml:space="preserve">  </w:t>
      </w:r>
      <w:r w:rsidRPr="008F0C35">
        <w:rPr>
          <w:rFonts w:ascii="宋体" w:hAnsi="宋体" w:cs="方正小标宋简体" w:hint="eastAsia"/>
          <w:b/>
          <w:bCs/>
          <w:sz w:val="24"/>
          <w:szCs w:val="24"/>
        </w:rPr>
        <w:t>附</w:t>
      </w:r>
      <w:r w:rsidRPr="008F0C35">
        <w:rPr>
          <w:rFonts w:ascii="宋体" w:hAnsi="宋体" w:cs="方正小标宋简体"/>
          <w:b/>
          <w:bCs/>
          <w:sz w:val="24"/>
          <w:szCs w:val="24"/>
        </w:rPr>
        <w:t xml:space="preserve">    </w:t>
      </w:r>
      <w:r w:rsidRPr="008F0C35">
        <w:rPr>
          <w:rFonts w:ascii="宋体" w:hAnsi="宋体" w:cs="方正小标宋简体" w:hint="eastAsia"/>
          <w:b/>
          <w:bCs/>
          <w:sz w:val="24"/>
          <w:szCs w:val="24"/>
        </w:rPr>
        <w:t>则</w:t>
      </w:r>
    </w:p>
    <w:p w:rsidR="002E094E" w:rsidRPr="00F4478B" w:rsidRDefault="002E094E" w:rsidP="00D835B9">
      <w:pPr>
        <w:autoSpaceDE w:val="0"/>
        <w:autoSpaceDN w:val="0"/>
        <w:adjustRightInd w:val="0"/>
        <w:spacing w:line="360" w:lineRule="auto"/>
        <w:ind w:firstLineChars="200" w:firstLine="480"/>
        <w:rPr>
          <w:rFonts w:ascii="宋体" w:hAnsi="宋体"/>
          <w:sz w:val="24"/>
          <w:szCs w:val="24"/>
        </w:rPr>
      </w:pPr>
      <w:r w:rsidRPr="00F4478B">
        <w:rPr>
          <w:rFonts w:ascii="宋体" w:hAnsi="宋体" w:cs="宋体" w:hint="eastAsia"/>
          <w:sz w:val="24"/>
          <w:szCs w:val="24"/>
        </w:rPr>
        <w:t>第二十八条</w:t>
      </w:r>
      <w:r w:rsidRPr="00F4478B">
        <w:rPr>
          <w:rFonts w:ascii="宋体" w:hAnsi="宋体" w:cs="宋体"/>
          <w:sz w:val="24"/>
          <w:szCs w:val="24"/>
        </w:rPr>
        <w:t xml:space="preserve">  </w:t>
      </w:r>
      <w:r w:rsidRPr="00F4478B">
        <w:rPr>
          <w:rFonts w:ascii="宋体" w:hAnsi="宋体" w:cs="宋体" w:hint="eastAsia"/>
          <w:sz w:val="24"/>
          <w:szCs w:val="24"/>
        </w:rPr>
        <w:t>公司登记事项以公司登记机关核定的为准。</w:t>
      </w:r>
    </w:p>
    <w:p w:rsidR="002E094E" w:rsidRPr="00F4478B" w:rsidRDefault="002E094E" w:rsidP="00F4478B">
      <w:pPr>
        <w:autoSpaceDE w:val="0"/>
        <w:autoSpaceDN w:val="0"/>
        <w:adjustRightInd w:val="0"/>
        <w:spacing w:afterLines="100" w:after="312" w:line="360" w:lineRule="auto"/>
        <w:ind w:firstLineChars="200" w:firstLine="480"/>
        <w:rPr>
          <w:rFonts w:ascii="宋体" w:hAnsi="宋体"/>
          <w:sz w:val="24"/>
          <w:szCs w:val="24"/>
        </w:rPr>
      </w:pPr>
      <w:r w:rsidRPr="00F4478B">
        <w:rPr>
          <w:rFonts w:ascii="宋体" w:hAnsi="宋体" w:cs="宋体" w:hint="eastAsia"/>
          <w:sz w:val="24"/>
          <w:szCs w:val="24"/>
        </w:rPr>
        <w:t>第二十九条</w:t>
      </w:r>
      <w:r w:rsidRPr="00F4478B">
        <w:rPr>
          <w:rFonts w:ascii="宋体" w:hAnsi="宋体" w:cs="宋体"/>
          <w:sz w:val="24"/>
          <w:szCs w:val="24"/>
        </w:rPr>
        <w:t xml:space="preserve">  </w:t>
      </w:r>
      <w:r w:rsidRPr="00F4478B">
        <w:rPr>
          <w:rFonts w:ascii="宋体" w:hAnsi="宋体" w:cs="宋体" w:hint="eastAsia"/>
          <w:sz w:val="24"/>
          <w:szCs w:val="24"/>
        </w:rPr>
        <w:t>本章程一式</w:t>
      </w:r>
      <w:r w:rsidRPr="00F4478B">
        <w:rPr>
          <w:rFonts w:ascii="宋体" w:hAnsi="宋体" w:cs="宋体"/>
          <w:sz w:val="24"/>
          <w:szCs w:val="24"/>
          <w:u w:val="single"/>
        </w:rPr>
        <w:t xml:space="preserve">         </w:t>
      </w:r>
      <w:r w:rsidRPr="00F4478B">
        <w:rPr>
          <w:rFonts w:ascii="宋体" w:hAnsi="宋体" w:cs="宋体" w:hint="eastAsia"/>
          <w:sz w:val="24"/>
          <w:szCs w:val="24"/>
        </w:rPr>
        <w:t>份，并报公司登记机关一份。</w:t>
      </w:r>
    </w:p>
    <w:p w:rsidR="002E094E" w:rsidRPr="00F4478B" w:rsidRDefault="002E094E" w:rsidP="00F4478B">
      <w:pPr>
        <w:autoSpaceDE w:val="0"/>
        <w:autoSpaceDN w:val="0"/>
        <w:adjustRightInd w:val="0"/>
        <w:spacing w:afterLines="300" w:after="936" w:line="360" w:lineRule="auto"/>
        <w:ind w:firstLineChars="200" w:firstLine="480"/>
        <w:rPr>
          <w:rFonts w:ascii="宋体" w:hAnsi="宋体" w:cs="宋体"/>
          <w:sz w:val="24"/>
          <w:szCs w:val="24"/>
        </w:rPr>
      </w:pPr>
      <w:r w:rsidRPr="00F4478B">
        <w:rPr>
          <w:rFonts w:ascii="宋体" w:hAnsi="宋体" w:cs="宋体" w:hint="eastAsia"/>
          <w:sz w:val="24"/>
          <w:szCs w:val="24"/>
        </w:rPr>
        <w:t>全体股东亲笔签字、盖公章：</w:t>
      </w:r>
    </w:p>
    <w:p w:rsidR="002E094E" w:rsidRPr="00F4478B" w:rsidRDefault="002E094E" w:rsidP="00F4478B">
      <w:pPr>
        <w:spacing w:line="360" w:lineRule="auto"/>
        <w:ind w:firstLineChars="200" w:firstLine="480"/>
        <w:jc w:val="right"/>
        <w:rPr>
          <w:rFonts w:ascii="宋体" w:hAnsi="宋体"/>
          <w:sz w:val="24"/>
          <w:szCs w:val="24"/>
        </w:rPr>
      </w:pPr>
      <w:r w:rsidRPr="00F4478B">
        <w:rPr>
          <w:rFonts w:ascii="宋体" w:hAnsi="宋体" w:cs="宋体" w:hint="eastAsia"/>
          <w:sz w:val="24"/>
          <w:szCs w:val="24"/>
        </w:rPr>
        <w:t>年</w:t>
      </w:r>
      <w:r w:rsidRPr="00F4478B">
        <w:rPr>
          <w:rFonts w:ascii="宋体" w:hAnsi="宋体" w:cs="宋体"/>
          <w:sz w:val="24"/>
          <w:szCs w:val="24"/>
        </w:rPr>
        <w:t xml:space="preserve">     </w:t>
      </w:r>
      <w:r w:rsidRPr="00F4478B">
        <w:rPr>
          <w:rFonts w:ascii="宋体" w:hAnsi="宋体" w:cs="宋体" w:hint="eastAsia"/>
          <w:sz w:val="24"/>
          <w:szCs w:val="24"/>
        </w:rPr>
        <w:t>月</w:t>
      </w:r>
      <w:r w:rsidRPr="00F4478B">
        <w:rPr>
          <w:rFonts w:ascii="宋体" w:hAnsi="宋体" w:cs="宋体"/>
          <w:sz w:val="24"/>
          <w:szCs w:val="24"/>
        </w:rPr>
        <w:t xml:space="preserve">     </w:t>
      </w:r>
      <w:r w:rsidRPr="00F4478B">
        <w:rPr>
          <w:rFonts w:ascii="宋体" w:hAnsi="宋体" w:cs="宋体" w:hint="eastAsia"/>
          <w:sz w:val="24"/>
          <w:szCs w:val="24"/>
        </w:rPr>
        <w:t>日</w:t>
      </w:r>
    </w:p>
    <w:sectPr w:rsidR="002E094E" w:rsidRPr="00F4478B" w:rsidSect="009F4C66">
      <w:headerReference w:type="default" r:id="rId5"/>
      <w:footerReference w:type="default" r:id="rId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Heiti SC">
    <w:altName w:val="微软雅黑"/>
    <w:charset w:val="86"/>
    <w:family w:val="swiss"/>
    <w:pitch w:val="variable"/>
    <w:sig w:usb0="8000002F" w:usb1="080E004A" w:usb2="00000010" w:usb3="00000000" w:csb0="003E0000" w:csb1="00000000"/>
  </w:font>
  <w:font w:name="Baoli SC">
    <w:altName w:val="宋体"/>
    <w:charset w:val="86"/>
    <w:family w:val="roman"/>
    <w:pitch w:val="variable"/>
    <w:sig w:usb0="80000287" w:usb1="280F3C52" w:usb2="00000016" w:usb3="00000000" w:csb0="0004001F" w:csb1="00000000"/>
  </w:font>
  <w:font w:name="Cambria">
    <w:panose1 w:val="02040503050406030204"/>
    <w:charset w:val="00"/>
    <w:family w:val="roman"/>
    <w:pitch w:val="variable"/>
    <w:sig w:usb0="E00006FF" w:usb1="420024FF" w:usb2="02000000" w:usb3="00000000" w:csb0="0000019F" w:csb1="00000000"/>
  </w:font>
  <w:font w:name="方正小标宋简体">
    <w:altName w:val="Malgun Gothic Semilight"/>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0BE1" w:rsidRDefault="002E094E" w:rsidP="00E20BE1">
    <w:pPr>
      <w:pStyle w:val="a9"/>
      <w:rPr>
        <w:rFonts w:ascii="Times New Roman" w:hAnsi="Times New Roman"/>
        <w:sz w:val="21"/>
        <w:szCs w:val="21"/>
      </w:rPr>
    </w:pPr>
    <w:r>
      <w:rPr>
        <w:rStyle w:val="ab"/>
        <w:rFonts w:hint="eastAsia"/>
        <w:u w:val="single"/>
      </w:rPr>
      <w:t xml:space="preserve">                                                                                             </w:t>
    </w:r>
  </w:p>
  <w:p w:rsidR="00564A51" w:rsidRPr="00E20BE1" w:rsidRDefault="002E094E" w:rsidP="00A33D73">
    <w:pPr>
      <w:pStyle w:val="a9"/>
      <w:spacing w:beforeLines="50" w:before="120"/>
      <w:jc w:val="center"/>
      <w:rPr>
        <w:rFonts w:ascii="Times New Roman" w:hAnsi="Times New Roman"/>
      </w:rPr>
    </w:pPr>
    <w:r w:rsidRPr="00E20BE1">
      <w:rPr>
        <w:rFonts w:hAnsi="Times New Roman"/>
      </w:rPr>
      <w:t>第</w:t>
    </w:r>
    <w:r w:rsidRPr="00E20BE1">
      <w:fldChar w:fldCharType="begin"/>
    </w:r>
    <w:r w:rsidRPr="00E20BE1">
      <w:instrText xml:space="preserve">PAGE  </w:instrText>
    </w:r>
    <w:r w:rsidRPr="00E20BE1">
      <w:fldChar w:fldCharType="separate"/>
    </w:r>
    <w:r>
      <w:rPr>
        <w:noProof/>
      </w:rPr>
      <w:t>1</w:t>
    </w:r>
    <w:r w:rsidRPr="00E20BE1">
      <w:fldChar w:fldCharType="end"/>
    </w:r>
    <w:r w:rsidRPr="00E20BE1">
      <w:rPr>
        <w:rFonts w:hAnsi="Times New Roman"/>
      </w:rPr>
      <w:t>页（共</w:t>
    </w:r>
    <w:r w:rsidRPr="00E20BE1">
      <w:rPr>
        <w:rFonts w:hint="eastAsia"/>
      </w:rPr>
      <w:t>7</w:t>
    </w:r>
    <w:r w:rsidRPr="00E20BE1">
      <w:rPr>
        <w:rFonts w:hAnsi="Times New Roman"/>
      </w:rPr>
      <w:t>页）</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496D" w:rsidRDefault="002E094E">
    <w:pPr>
      <w:pStyle w:val="a7"/>
    </w:pPr>
    <w:r>
      <w:rPr>
        <w:lang w:val="zh-CN"/>
      </w:rPr>
      <w:t>[</w:t>
    </w:r>
    <w:r>
      <w:rPr>
        <w:lang w:val="zh-CN"/>
      </w:rPr>
      <w:t>在此处键入</w:t>
    </w:r>
    <w:r>
      <w:rPr>
        <w:lang w:val="zh-CN"/>
      </w:rPr>
      <w:t>]</w:t>
    </w:r>
  </w:p>
  <w:p w:rsidR="00564A51" w:rsidRDefault="002E094E" w:rsidP="000F2110">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489851DA"/>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CD28BD"/>
    <w:multiLevelType w:val="hybridMultilevel"/>
    <w:tmpl w:val="8230E294"/>
    <w:lvl w:ilvl="0" w:tplc="9672FD4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E3A6C4D"/>
    <w:multiLevelType w:val="hybridMultilevel"/>
    <w:tmpl w:val="DCCAD05E"/>
    <w:lvl w:ilvl="0" w:tplc="7F6837AA">
      <w:start w:val="1"/>
      <w:numFmt w:val="japaneseCounting"/>
      <w:lvlText w:val="第%1条"/>
      <w:lvlJc w:val="left"/>
      <w:pPr>
        <w:ind w:left="1320" w:hanging="840"/>
      </w:pPr>
      <w:rPr>
        <w:rFonts w:hint="eastAsia"/>
      </w:rPr>
    </w:lvl>
    <w:lvl w:ilvl="1" w:tplc="04090019" w:tentative="1">
      <w:start w:val="1"/>
      <w:numFmt w:val="lowerLetter"/>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lowerLetter"/>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lowerLetter"/>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0F932CB7"/>
    <w:multiLevelType w:val="hybridMultilevel"/>
    <w:tmpl w:val="3852FA9C"/>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15:restartNumberingAfterBreak="0">
    <w:nsid w:val="24C841BA"/>
    <w:multiLevelType w:val="hybridMultilevel"/>
    <w:tmpl w:val="692C15FC"/>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15:restartNumberingAfterBreak="0">
    <w:nsid w:val="2A082439"/>
    <w:multiLevelType w:val="hybridMultilevel"/>
    <w:tmpl w:val="6772E340"/>
    <w:lvl w:ilvl="0" w:tplc="C5B2D5E0">
      <w:start w:val="1"/>
      <w:numFmt w:val="decimal"/>
      <w:lvlText w:val="%1."/>
      <w:lvlJc w:val="left"/>
      <w:pPr>
        <w:ind w:left="735" w:hanging="420"/>
      </w:pPr>
      <w:rPr>
        <w:rFonts w:ascii="微软雅黑" w:eastAsia="微软雅黑" w:hAnsi="微软雅黑" w:cs="Times New Roman"/>
      </w:rPr>
    </w:lvl>
    <w:lvl w:ilvl="1" w:tplc="04090003" w:tentative="1">
      <w:start w:val="1"/>
      <w:numFmt w:val="bullet"/>
      <w:lvlText w:val=""/>
      <w:lvlJc w:val="left"/>
      <w:pPr>
        <w:ind w:left="1155" w:hanging="420"/>
      </w:pPr>
      <w:rPr>
        <w:rFonts w:ascii="Wingdings" w:hAnsi="Wingdings" w:hint="default"/>
      </w:rPr>
    </w:lvl>
    <w:lvl w:ilvl="2" w:tplc="04090005"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3" w:tentative="1">
      <w:start w:val="1"/>
      <w:numFmt w:val="bullet"/>
      <w:lvlText w:val=""/>
      <w:lvlJc w:val="left"/>
      <w:pPr>
        <w:ind w:left="2415" w:hanging="420"/>
      </w:pPr>
      <w:rPr>
        <w:rFonts w:ascii="Wingdings" w:hAnsi="Wingdings" w:hint="default"/>
      </w:rPr>
    </w:lvl>
    <w:lvl w:ilvl="5" w:tplc="04090005"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3" w:tentative="1">
      <w:start w:val="1"/>
      <w:numFmt w:val="bullet"/>
      <w:lvlText w:val=""/>
      <w:lvlJc w:val="left"/>
      <w:pPr>
        <w:ind w:left="3675" w:hanging="420"/>
      </w:pPr>
      <w:rPr>
        <w:rFonts w:ascii="Wingdings" w:hAnsi="Wingdings" w:hint="default"/>
      </w:rPr>
    </w:lvl>
    <w:lvl w:ilvl="8" w:tplc="04090005" w:tentative="1">
      <w:start w:val="1"/>
      <w:numFmt w:val="bullet"/>
      <w:lvlText w:val=""/>
      <w:lvlJc w:val="left"/>
      <w:pPr>
        <w:ind w:left="4095" w:hanging="420"/>
      </w:pPr>
      <w:rPr>
        <w:rFonts w:ascii="Wingdings" w:hAnsi="Wingdings" w:hint="default"/>
      </w:rPr>
    </w:lvl>
  </w:abstractNum>
  <w:abstractNum w:abstractNumId="6" w15:restartNumberingAfterBreak="0">
    <w:nsid w:val="31EB4984"/>
    <w:multiLevelType w:val="hybridMultilevel"/>
    <w:tmpl w:val="4EEE8742"/>
    <w:lvl w:ilvl="0" w:tplc="76201E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35C635BE"/>
    <w:multiLevelType w:val="multilevel"/>
    <w:tmpl w:val="7156664C"/>
    <w:lvl w:ilvl="0">
      <w:start w:val="2"/>
      <w:numFmt w:val="japaneseCounting"/>
      <w:lvlText w:val="第%1章"/>
      <w:lvlJc w:val="left"/>
      <w:pPr>
        <w:tabs>
          <w:tab w:val="num" w:pos="1200"/>
        </w:tabs>
        <w:ind w:left="1200" w:hanging="1200"/>
      </w:pPr>
      <w:rPr>
        <w:rFonts w:ascii="宋体" w:eastAsia="宋体" w:hAnsi="宋体" w:hint="eastAsia"/>
        <w:sz w:val="28"/>
      </w:rPr>
    </w:lvl>
    <w:lvl w:ilvl="1">
      <w:start w:val="10"/>
      <w:numFmt w:val="japaneseCounting"/>
      <w:lvlText w:val="第%2条"/>
      <w:lvlJc w:val="left"/>
      <w:pPr>
        <w:tabs>
          <w:tab w:val="num" w:pos="1545"/>
        </w:tabs>
        <w:ind w:left="1545" w:hanging="1125"/>
      </w:pPr>
      <w:rPr>
        <w:rFonts w:ascii="宋体" w:eastAsia="宋体"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8" w15:restartNumberingAfterBreak="0">
    <w:nsid w:val="376D1538"/>
    <w:multiLevelType w:val="hybridMultilevel"/>
    <w:tmpl w:val="81B80E48"/>
    <w:lvl w:ilvl="0" w:tplc="C7A45E6A">
      <w:start w:val="1"/>
      <w:numFmt w:val="decimal"/>
      <w:lvlText w:val="%1."/>
      <w:lvlJc w:val="left"/>
      <w:pPr>
        <w:ind w:left="735" w:hanging="420"/>
      </w:pPr>
      <w:rPr>
        <w:rFonts w:ascii="微软雅黑" w:eastAsia="微软雅黑" w:hAnsi="微软雅黑" w:cs="Times New Roman" w:hint="eastAsia"/>
      </w:rPr>
    </w:lvl>
    <w:lvl w:ilvl="1" w:tplc="04090003" w:tentative="1">
      <w:start w:val="1"/>
      <w:numFmt w:val="bullet"/>
      <w:lvlText w:val=""/>
      <w:lvlJc w:val="left"/>
      <w:pPr>
        <w:ind w:left="1155" w:hanging="420"/>
      </w:pPr>
      <w:rPr>
        <w:rFonts w:ascii="Wingdings" w:hAnsi="Wingdings" w:hint="default"/>
      </w:rPr>
    </w:lvl>
    <w:lvl w:ilvl="2" w:tplc="04090005"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3" w:tentative="1">
      <w:start w:val="1"/>
      <w:numFmt w:val="bullet"/>
      <w:lvlText w:val=""/>
      <w:lvlJc w:val="left"/>
      <w:pPr>
        <w:ind w:left="2415" w:hanging="420"/>
      </w:pPr>
      <w:rPr>
        <w:rFonts w:ascii="Wingdings" w:hAnsi="Wingdings" w:hint="default"/>
      </w:rPr>
    </w:lvl>
    <w:lvl w:ilvl="5" w:tplc="04090005"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3" w:tentative="1">
      <w:start w:val="1"/>
      <w:numFmt w:val="bullet"/>
      <w:lvlText w:val=""/>
      <w:lvlJc w:val="left"/>
      <w:pPr>
        <w:ind w:left="3675" w:hanging="420"/>
      </w:pPr>
      <w:rPr>
        <w:rFonts w:ascii="Wingdings" w:hAnsi="Wingdings" w:hint="default"/>
      </w:rPr>
    </w:lvl>
    <w:lvl w:ilvl="8" w:tplc="04090005" w:tentative="1">
      <w:start w:val="1"/>
      <w:numFmt w:val="bullet"/>
      <w:lvlText w:val=""/>
      <w:lvlJc w:val="left"/>
      <w:pPr>
        <w:ind w:left="4095" w:hanging="420"/>
      </w:pPr>
      <w:rPr>
        <w:rFonts w:ascii="Wingdings" w:hAnsi="Wingdings" w:hint="default"/>
      </w:rPr>
    </w:lvl>
  </w:abstractNum>
  <w:abstractNum w:abstractNumId="9" w15:restartNumberingAfterBreak="0">
    <w:nsid w:val="456C002D"/>
    <w:multiLevelType w:val="multilevel"/>
    <w:tmpl w:val="D432042C"/>
    <w:lvl w:ilvl="0">
      <w:start w:val="4"/>
      <w:numFmt w:val="japaneseCounting"/>
      <w:lvlText w:val="第%1章"/>
      <w:lvlJc w:val="left"/>
      <w:pPr>
        <w:tabs>
          <w:tab w:val="num" w:pos="1650"/>
        </w:tabs>
        <w:ind w:left="1650" w:hanging="1125"/>
      </w:pPr>
      <w:rPr>
        <w:rFonts w:ascii="宋体" w:eastAsia="宋体" w:hAnsi="宋体" w:hint="default"/>
      </w:rPr>
    </w:lvl>
    <w:lvl w:ilvl="1">
      <w:start w:val="1"/>
      <w:numFmt w:val="lowerLetter"/>
      <w:lvlText w:val="%2)"/>
      <w:lvlJc w:val="left"/>
      <w:pPr>
        <w:tabs>
          <w:tab w:val="num" w:pos="1365"/>
        </w:tabs>
        <w:ind w:left="1365" w:hanging="420"/>
      </w:pPr>
    </w:lvl>
    <w:lvl w:ilvl="2">
      <w:start w:val="1"/>
      <w:numFmt w:val="lowerRoman"/>
      <w:lvlText w:val="%3."/>
      <w:lvlJc w:val="right"/>
      <w:pPr>
        <w:tabs>
          <w:tab w:val="num" w:pos="1785"/>
        </w:tabs>
        <w:ind w:left="1785" w:hanging="420"/>
      </w:pPr>
    </w:lvl>
    <w:lvl w:ilvl="3">
      <w:start w:val="1"/>
      <w:numFmt w:val="decimal"/>
      <w:lvlText w:val="%4."/>
      <w:lvlJc w:val="left"/>
      <w:pPr>
        <w:tabs>
          <w:tab w:val="num" w:pos="2205"/>
        </w:tabs>
        <w:ind w:left="2205" w:hanging="420"/>
      </w:pPr>
    </w:lvl>
    <w:lvl w:ilvl="4">
      <w:start w:val="1"/>
      <w:numFmt w:val="lowerLetter"/>
      <w:lvlText w:val="%5)"/>
      <w:lvlJc w:val="left"/>
      <w:pPr>
        <w:tabs>
          <w:tab w:val="num" w:pos="2625"/>
        </w:tabs>
        <w:ind w:left="2625" w:hanging="420"/>
      </w:pPr>
    </w:lvl>
    <w:lvl w:ilvl="5">
      <w:start w:val="1"/>
      <w:numFmt w:val="lowerRoman"/>
      <w:lvlText w:val="%6."/>
      <w:lvlJc w:val="right"/>
      <w:pPr>
        <w:tabs>
          <w:tab w:val="num" w:pos="3045"/>
        </w:tabs>
        <w:ind w:left="3045" w:hanging="420"/>
      </w:pPr>
    </w:lvl>
    <w:lvl w:ilvl="6">
      <w:start w:val="1"/>
      <w:numFmt w:val="decimal"/>
      <w:lvlText w:val="%7."/>
      <w:lvlJc w:val="left"/>
      <w:pPr>
        <w:tabs>
          <w:tab w:val="num" w:pos="3465"/>
        </w:tabs>
        <w:ind w:left="3465" w:hanging="420"/>
      </w:pPr>
    </w:lvl>
    <w:lvl w:ilvl="7">
      <w:start w:val="1"/>
      <w:numFmt w:val="lowerLetter"/>
      <w:lvlText w:val="%8)"/>
      <w:lvlJc w:val="left"/>
      <w:pPr>
        <w:tabs>
          <w:tab w:val="num" w:pos="3885"/>
        </w:tabs>
        <w:ind w:left="3885" w:hanging="420"/>
      </w:pPr>
    </w:lvl>
    <w:lvl w:ilvl="8">
      <w:start w:val="1"/>
      <w:numFmt w:val="lowerRoman"/>
      <w:lvlText w:val="%9."/>
      <w:lvlJc w:val="right"/>
      <w:pPr>
        <w:tabs>
          <w:tab w:val="num" w:pos="4305"/>
        </w:tabs>
        <w:ind w:left="4305" w:hanging="420"/>
      </w:pPr>
    </w:lvl>
  </w:abstractNum>
  <w:abstractNum w:abstractNumId="10" w15:restartNumberingAfterBreak="0">
    <w:nsid w:val="46AB5AB6"/>
    <w:multiLevelType w:val="hybridMultilevel"/>
    <w:tmpl w:val="3148FC3A"/>
    <w:lvl w:ilvl="0" w:tplc="4E185242">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4CC55A48"/>
    <w:multiLevelType w:val="multilevel"/>
    <w:tmpl w:val="C49057F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54DD689E"/>
    <w:multiLevelType w:val="hybridMultilevel"/>
    <w:tmpl w:val="89DAE766"/>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3" w15:restartNumberingAfterBreak="0">
    <w:nsid w:val="59FACEF3"/>
    <w:multiLevelType w:val="singleLevel"/>
    <w:tmpl w:val="59FACEF3"/>
    <w:lvl w:ilvl="0">
      <w:start w:val="7"/>
      <w:numFmt w:val="chineseCounting"/>
      <w:suff w:val="space"/>
      <w:lvlText w:val="第%1章"/>
      <w:lvlJc w:val="left"/>
    </w:lvl>
  </w:abstractNum>
  <w:abstractNum w:abstractNumId="14" w15:restartNumberingAfterBreak="0">
    <w:nsid w:val="5AA3B228"/>
    <w:multiLevelType w:val="singleLevel"/>
    <w:tmpl w:val="5AA3B228"/>
    <w:lvl w:ilvl="0">
      <w:start w:val="15"/>
      <w:numFmt w:val="chineseCounting"/>
      <w:suff w:val="space"/>
      <w:lvlText w:val="第%1条"/>
      <w:lvlJc w:val="left"/>
      <w:pPr>
        <w:ind w:left="480" w:firstLine="0"/>
      </w:pPr>
    </w:lvl>
  </w:abstractNum>
  <w:abstractNum w:abstractNumId="15" w15:restartNumberingAfterBreak="0">
    <w:nsid w:val="5AA3B293"/>
    <w:multiLevelType w:val="singleLevel"/>
    <w:tmpl w:val="5AA3B293"/>
    <w:lvl w:ilvl="0">
      <w:start w:val="16"/>
      <w:numFmt w:val="chineseCounting"/>
      <w:suff w:val="space"/>
      <w:lvlText w:val="第%1条"/>
      <w:lvlJc w:val="left"/>
    </w:lvl>
  </w:abstractNum>
  <w:abstractNum w:abstractNumId="16" w15:restartNumberingAfterBreak="0">
    <w:nsid w:val="5AA3CE80"/>
    <w:multiLevelType w:val="singleLevel"/>
    <w:tmpl w:val="5AA3CE80"/>
    <w:lvl w:ilvl="0">
      <w:start w:val="4"/>
      <w:numFmt w:val="decimal"/>
      <w:suff w:val="space"/>
      <w:lvlText w:val="%1."/>
      <w:lvlJc w:val="left"/>
    </w:lvl>
  </w:abstractNum>
  <w:abstractNum w:abstractNumId="17" w15:restartNumberingAfterBreak="0">
    <w:nsid w:val="5D000FE9"/>
    <w:multiLevelType w:val="hybridMultilevel"/>
    <w:tmpl w:val="5EA44B86"/>
    <w:lvl w:ilvl="0" w:tplc="A33A9082">
      <w:start w:val="1"/>
      <w:numFmt w:val="japaneseCounting"/>
      <w:lvlText w:val="%1、"/>
      <w:lvlJc w:val="left"/>
      <w:pPr>
        <w:ind w:left="930" w:hanging="510"/>
      </w:pPr>
      <w:rPr>
        <w:rFonts w:hint="default"/>
        <w:b/>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8" w15:restartNumberingAfterBreak="0">
    <w:nsid w:val="64A146BE"/>
    <w:multiLevelType w:val="hybridMultilevel"/>
    <w:tmpl w:val="D0746984"/>
    <w:lvl w:ilvl="0" w:tplc="9672FD4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684437FA"/>
    <w:multiLevelType w:val="multilevel"/>
    <w:tmpl w:val="684437FA"/>
    <w:lvl w:ilvl="0">
      <w:start w:val="5"/>
      <w:numFmt w:val="japaneseCounting"/>
      <w:lvlText w:val="第%1条"/>
      <w:lvlJc w:val="left"/>
      <w:pPr>
        <w:tabs>
          <w:tab w:val="num" w:pos="1650"/>
        </w:tabs>
        <w:ind w:left="1650" w:hanging="1125"/>
      </w:pPr>
      <w:rPr>
        <w:rFonts w:ascii="宋体" w:eastAsia="宋体" w:hint="default"/>
      </w:rPr>
    </w:lvl>
    <w:lvl w:ilvl="1">
      <w:start w:val="1"/>
      <w:numFmt w:val="lowerLetter"/>
      <w:lvlText w:val="%2)"/>
      <w:lvlJc w:val="left"/>
      <w:pPr>
        <w:tabs>
          <w:tab w:val="num" w:pos="1365"/>
        </w:tabs>
        <w:ind w:left="1365" w:hanging="420"/>
      </w:pPr>
    </w:lvl>
    <w:lvl w:ilvl="2">
      <w:start w:val="1"/>
      <w:numFmt w:val="lowerRoman"/>
      <w:lvlText w:val="%3."/>
      <w:lvlJc w:val="right"/>
      <w:pPr>
        <w:tabs>
          <w:tab w:val="num" w:pos="1785"/>
        </w:tabs>
        <w:ind w:left="1785" w:hanging="420"/>
      </w:pPr>
    </w:lvl>
    <w:lvl w:ilvl="3">
      <w:start w:val="1"/>
      <w:numFmt w:val="decimal"/>
      <w:lvlText w:val="%4."/>
      <w:lvlJc w:val="left"/>
      <w:pPr>
        <w:tabs>
          <w:tab w:val="num" w:pos="2205"/>
        </w:tabs>
        <w:ind w:left="2205" w:hanging="420"/>
      </w:pPr>
    </w:lvl>
    <w:lvl w:ilvl="4">
      <w:start w:val="1"/>
      <w:numFmt w:val="lowerLetter"/>
      <w:lvlText w:val="%5)"/>
      <w:lvlJc w:val="left"/>
      <w:pPr>
        <w:tabs>
          <w:tab w:val="num" w:pos="2625"/>
        </w:tabs>
        <w:ind w:left="2625" w:hanging="420"/>
      </w:pPr>
    </w:lvl>
    <w:lvl w:ilvl="5">
      <w:start w:val="1"/>
      <w:numFmt w:val="lowerRoman"/>
      <w:lvlText w:val="%6."/>
      <w:lvlJc w:val="right"/>
      <w:pPr>
        <w:tabs>
          <w:tab w:val="num" w:pos="3045"/>
        </w:tabs>
        <w:ind w:left="3045" w:hanging="420"/>
      </w:pPr>
    </w:lvl>
    <w:lvl w:ilvl="6">
      <w:start w:val="1"/>
      <w:numFmt w:val="decimal"/>
      <w:lvlText w:val="%7."/>
      <w:lvlJc w:val="left"/>
      <w:pPr>
        <w:tabs>
          <w:tab w:val="num" w:pos="3465"/>
        </w:tabs>
        <w:ind w:left="3465" w:hanging="420"/>
      </w:pPr>
    </w:lvl>
    <w:lvl w:ilvl="7">
      <w:start w:val="1"/>
      <w:numFmt w:val="lowerLetter"/>
      <w:lvlText w:val="%8)"/>
      <w:lvlJc w:val="left"/>
      <w:pPr>
        <w:tabs>
          <w:tab w:val="num" w:pos="3885"/>
        </w:tabs>
        <w:ind w:left="3885" w:hanging="420"/>
      </w:pPr>
    </w:lvl>
    <w:lvl w:ilvl="8">
      <w:start w:val="1"/>
      <w:numFmt w:val="lowerRoman"/>
      <w:lvlText w:val="%9."/>
      <w:lvlJc w:val="right"/>
      <w:pPr>
        <w:tabs>
          <w:tab w:val="num" w:pos="4305"/>
        </w:tabs>
        <w:ind w:left="4305" w:hanging="420"/>
      </w:pPr>
    </w:lvl>
  </w:abstractNum>
  <w:abstractNum w:abstractNumId="20" w15:restartNumberingAfterBreak="0">
    <w:nsid w:val="6E725167"/>
    <w:multiLevelType w:val="hybridMultilevel"/>
    <w:tmpl w:val="65E2290C"/>
    <w:lvl w:ilvl="0" w:tplc="9672FD4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74844BCE"/>
    <w:multiLevelType w:val="hybridMultilevel"/>
    <w:tmpl w:val="B46E84AC"/>
    <w:lvl w:ilvl="0" w:tplc="8068A29C">
      <w:start w:val="1"/>
      <w:numFmt w:val="japaneseCounting"/>
      <w:lvlText w:val="第%1条"/>
      <w:lvlJc w:val="left"/>
      <w:pPr>
        <w:ind w:left="1691" w:hanging="84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7BC63595"/>
    <w:multiLevelType w:val="hybridMultilevel"/>
    <w:tmpl w:val="81B80E48"/>
    <w:lvl w:ilvl="0" w:tplc="C7A45E6A">
      <w:start w:val="1"/>
      <w:numFmt w:val="decimal"/>
      <w:lvlText w:val="%1."/>
      <w:lvlJc w:val="left"/>
      <w:pPr>
        <w:ind w:left="735" w:hanging="420"/>
      </w:pPr>
      <w:rPr>
        <w:rFonts w:ascii="微软雅黑" w:eastAsia="微软雅黑" w:hAnsi="微软雅黑" w:cs="Times New Roman" w:hint="eastAsia"/>
      </w:rPr>
    </w:lvl>
    <w:lvl w:ilvl="1" w:tplc="04090003" w:tentative="1">
      <w:start w:val="1"/>
      <w:numFmt w:val="bullet"/>
      <w:lvlText w:val=""/>
      <w:lvlJc w:val="left"/>
      <w:pPr>
        <w:ind w:left="1155" w:hanging="420"/>
      </w:pPr>
      <w:rPr>
        <w:rFonts w:ascii="Wingdings" w:hAnsi="Wingdings" w:hint="default"/>
      </w:rPr>
    </w:lvl>
    <w:lvl w:ilvl="2" w:tplc="04090005"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3" w:tentative="1">
      <w:start w:val="1"/>
      <w:numFmt w:val="bullet"/>
      <w:lvlText w:val=""/>
      <w:lvlJc w:val="left"/>
      <w:pPr>
        <w:ind w:left="2415" w:hanging="420"/>
      </w:pPr>
      <w:rPr>
        <w:rFonts w:ascii="Wingdings" w:hAnsi="Wingdings" w:hint="default"/>
      </w:rPr>
    </w:lvl>
    <w:lvl w:ilvl="5" w:tplc="04090005"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3" w:tentative="1">
      <w:start w:val="1"/>
      <w:numFmt w:val="bullet"/>
      <w:lvlText w:val=""/>
      <w:lvlJc w:val="left"/>
      <w:pPr>
        <w:ind w:left="3675" w:hanging="420"/>
      </w:pPr>
      <w:rPr>
        <w:rFonts w:ascii="Wingdings" w:hAnsi="Wingdings" w:hint="default"/>
      </w:rPr>
    </w:lvl>
    <w:lvl w:ilvl="8" w:tplc="04090005" w:tentative="1">
      <w:start w:val="1"/>
      <w:numFmt w:val="bullet"/>
      <w:lvlText w:val=""/>
      <w:lvlJc w:val="left"/>
      <w:pPr>
        <w:ind w:left="4095" w:hanging="420"/>
      </w:pPr>
      <w:rPr>
        <w:rFonts w:ascii="Wingdings" w:hAnsi="Wingdings" w:hint="default"/>
      </w:rPr>
    </w:lvl>
  </w:abstractNum>
  <w:num w:numId="1">
    <w:abstractNumId w:val="3"/>
  </w:num>
  <w:num w:numId="2">
    <w:abstractNumId w:val="4"/>
  </w:num>
  <w:num w:numId="3">
    <w:abstractNumId w:val="12"/>
  </w:num>
  <w:num w:numId="4">
    <w:abstractNumId w:val="17"/>
  </w:num>
  <w:num w:numId="5">
    <w:abstractNumId w:val="14"/>
  </w:num>
  <w:num w:numId="6">
    <w:abstractNumId w:val="15"/>
  </w:num>
  <w:num w:numId="7">
    <w:abstractNumId w:val="16"/>
  </w:num>
  <w:num w:numId="8">
    <w:abstractNumId w:val="2"/>
  </w:num>
  <w:num w:numId="9">
    <w:abstractNumId w:val="1"/>
  </w:num>
  <w:num w:numId="10">
    <w:abstractNumId w:val="20"/>
  </w:num>
  <w:num w:numId="11">
    <w:abstractNumId w:val="21"/>
  </w:num>
  <w:num w:numId="12">
    <w:abstractNumId w:val="18"/>
  </w:num>
  <w:num w:numId="13">
    <w:abstractNumId w:val="11"/>
  </w:num>
  <w:num w:numId="14">
    <w:abstractNumId w:val="10"/>
  </w:num>
  <w:num w:numId="15">
    <w:abstractNumId w:val="6"/>
  </w:num>
  <w:num w:numId="16">
    <w:abstractNumId w:val="5"/>
  </w:num>
  <w:num w:numId="17">
    <w:abstractNumId w:val="8"/>
  </w:num>
  <w:num w:numId="18">
    <w:abstractNumId w:val="22"/>
  </w:num>
  <w:num w:numId="19">
    <w:abstractNumId w:val="0"/>
  </w:num>
  <w:num w:numId="20">
    <w:abstractNumId w:val="7"/>
  </w:num>
  <w:num w:numId="21">
    <w:abstractNumId w:val="19"/>
  </w:num>
  <w:num w:numId="22">
    <w:abstractNumId w:val="9"/>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08F"/>
    <w:rsid w:val="00023C44"/>
    <w:rsid w:val="00036D2C"/>
    <w:rsid w:val="000D4423"/>
    <w:rsid w:val="000D5459"/>
    <w:rsid w:val="00123D5C"/>
    <w:rsid w:val="001D2E9F"/>
    <w:rsid w:val="001E3276"/>
    <w:rsid w:val="00211908"/>
    <w:rsid w:val="002243BF"/>
    <w:rsid w:val="002447F6"/>
    <w:rsid w:val="00265ECB"/>
    <w:rsid w:val="002D20BB"/>
    <w:rsid w:val="002E094E"/>
    <w:rsid w:val="0038540D"/>
    <w:rsid w:val="00394648"/>
    <w:rsid w:val="00395EB7"/>
    <w:rsid w:val="003C1300"/>
    <w:rsid w:val="003F72B3"/>
    <w:rsid w:val="004033FE"/>
    <w:rsid w:val="00404145"/>
    <w:rsid w:val="004458E9"/>
    <w:rsid w:val="005408E9"/>
    <w:rsid w:val="005B5699"/>
    <w:rsid w:val="005D203B"/>
    <w:rsid w:val="0063493E"/>
    <w:rsid w:val="0064008F"/>
    <w:rsid w:val="0066047B"/>
    <w:rsid w:val="00793F6F"/>
    <w:rsid w:val="007F21EC"/>
    <w:rsid w:val="00895FF9"/>
    <w:rsid w:val="008A43DD"/>
    <w:rsid w:val="0094594B"/>
    <w:rsid w:val="00963397"/>
    <w:rsid w:val="009C4C3B"/>
    <w:rsid w:val="009D305C"/>
    <w:rsid w:val="00A0417F"/>
    <w:rsid w:val="00A0479A"/>
    <w:rsid w:val="00A27D1B"/>
    <w:rsid w:val="00A31720"/>
    <w:rsid w:val="00A529DB"/>
    <w:rsid w:val="00A6017D"/>
    <w:rsid w:val="00AA2205"/>
    <w:rsid w:val="00B1557F"/>
    <w:rsid w:val="00B84AD0"/>
    <w:rsid w:val="00B9540A"/>
    <w:rsid w:val="00BA1905"/>
    <w:rsid w:val="00C21A8A"/>
    <w:rsid w:val="00D437C0"/>
    <w:rsid w:val="00D44D95"/>
    <w:rsid w:val="00DA66AF"/>
    <w:rsid w:val="00E00F60"/>
    <w:rsid w:val="00E9301F"/>
    <w:rsid w:val="00EA2C63"/>
    <w:rsid w:val="00EB634A"/>
    <w:rsid w:val="00F650AD"/>
    <w:rsid w:val="00F67BE8"/>
    <w:rsid w:val="00F834EC"/>
    <w:rsid w:val="00FA4A7C"/>
    <w:rsid w:val="00FC71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7CFCBB-5C6F-4F5E-A4E1-D88727F6A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94594B"/>
    <w:pPr>
      <w:keepNext/>
      <w:keepLines/>
      <w:spacing w:before="120" w:after="120" w:line="360" w:lineRule="auto"/>
      <w:jc w:val="center"/>
      <w:outlineLvl w:val="0"/>
    </w:pPr>
    <w:rPr>
      <w:rFonts w:ascii="Calibri" w:eastAsia="宋体" w:hAnsi="Calibri" w:cs="Times New Roman"/>
      <w:b/>
      <w:bCs/>
      <w:kern w:val="44"/>
      <w:sz w:val="32"/>
      <w:szCs w:val="44"/>
      <w:lang w:val="x-none" w:eastAsia="en-US"/>
    </w:rPr>
  </w:style>
  <w:style w:type="paragraph" w:styleId="2">
    <w:name w:val="heading 2"/>
    <w:basedOn w:val="a"/>
    <w:next w:val="a"/>
    <w:link w:val="20"/>
    <w:uiPriority w:val="9"/>
    <w:qFormat/>
    <w:rsid w:val="0094594B"/>
    <w:pPr>
      <w:keepNext/>
      <w:keepLines/>
      <w:pageBreakBefore/>
      <w:spacing w:before="100" w:beforeAutospacing="1" w:after="100" w:afterAutospacing="1" w:line="360" w:lineRule="auto"/>
      <w:jc w:val="left"/>
      <w:outlineLvl w:val="1"/>
    </w:pPr>
    <w:rPr>
      <w:rFonts w:ascii="Arial" w:eastAsia="宋体" w:hAnsi="Arial" w:cs="Times New Roman"/>
      <w:b/>
      <w:bCs/>
      <w:sz w:val="24"/>
      <w:szCs w:val="32"/>
      <w:lang w:val="x-none" w:eastAsia="x-none"/>
    </w:rPr>
  </w:style>
  <w:style w:type="paragraph" w:styleId="3">
    <w:name w:val="heading 3"/>
    <w:basedOn w:val="a"/>
    <w:next w:val="a"/>
    <w:link w:val="30"/>
    <w:qFormat/>
    <w:rsid w:val="004458E9"/>
    <w:pPr>
      <w:keepNext/>
      <w:keepLines/>
      <w:spacing w:before="260" w:after="260" w:line="413" w:lineRule="auto"/>
      <w:outlineLvl w:val="2"/>
    </w:pPr>
    <w:rPr>
      <w:rFonts w:ascii="Times New Roman" w:eastAsia="宋体" w:hAnsi="Times New Roman"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qFormat/>
    <w:rsid w:val="006400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Title"/>
    <w:basedOn w:val="a"/>
    <w:next w:val="a"/>
    <w:link w:val="a5"/>
    <w:uiPriority w:val="10"/>
    <w:qFormat/>
    <w:rsid w:val="0064008F"/>
    <w:pPr>
      <w:spacing w:before="240" w:after="60"/>
      <w:jc w:val="center"/>
      <w:outlineLvl w:val="0"/>
    </w:pPr>
    <w:rPr>
      <w:rFonts w:asciiTheme="majorHAnsi" w:eastAsiaTheme="majorEastAsia" w:hAnsiTheme="majorHAnsi" w:cstheme="majorBidi"/>
      <w:b/>
      <w:bCs/>
      <w:sz w:val="32"/>
      <w:szCs w:val="32"/>
    </w:rPr>
  </w:style>
  <w:style w:type="character" w:customStyle="1" w:styleId="a5">
    <w:name w:val="标题 字符"/>
    <w:basedOn w:val="a0"/>
    <w:link w:val="a4"/>
    <w:uiPriority w:val="10"/>
    <w:rsid w:val="0064008F"/>
    <w:rPr>
      <w:rFonts w:asciiTheme="majorHAnsi" w:eastAsiaTheme="majorEastAsia" w:hAnsiTheme="majorHAnsi" w:cstheme="majorBidi"/>
      <w:b/>
      <w:bCs/>
      <w:sz w:val="32"/>
      <w:szCs w:val="32"/>
    </w:rPr>
  </w:style>
  <w:style w:type="character" w:customStyle="1" w:styleId="30">
    <w:name w:val="标题 3 字符"/>
    <w:basedOn w:val="a0"/>
    <w:link w:val="3"/>
    <w:rsid w:val="004458E9"/>
    <w:rPr>
      <w:rFonts w:ascii="Times New Roman" w:eastAsia="宋体" w:hAnsi="Times New Roman" w:cs="Times New Roman"/>
      <w:b/>
      <w:bCs/>
      <w:sz w:val="32"/>
      <w:szCs w:val="32"/>
    </w:rPr>
  </w:style>
  <w:style w:type="paragraph" w:styleId="a6">
    <w:name w:val="List Paragraph"/>
    <w:basedOn w:val="a"/>
    <w:uiPriority w:val="34"/>
    <w:qFormat/>
    <w:rsid w:val="001D2E9F"/>
    <w:pPr>
      <w:ind w:firstLineChars="200" w:firstLine="420"/>
    </w:pPr>
  </w:style>
  <w:style w:type="paragraph" w:styleId="a7">
    <w:name w:val="header"/>
    <w:basedOn w:val="a"/>
    <w:link w:val="11"/>
    <w:uiPriority w:val="99"/>
    <w:unhideWhenUsed/>
    <w:rsid w:val="009D305C"/>
    <w:pPr>
      <w:pBdr>
        <w:bottom w:val="single" w:sz="6" w:space="1" w:color="auto"/>
      </w:pBdr>
      <w:tabs>
        <w:tab w:val="center" w:pos="4153"/>
        <w:tab w:val="right" w:pos="8306"/>
      </w:tabs>
      <w:snapToGrid w:val="0"/>
      <w:jc w:val="center"/>
    </w:pPr>
    <w:rPr>
      <w:rFonts w:ascii="Calibri" w:eastAsia="宋体" w:hAnsi="Calibri" w:cs="Times New Roman"/>
      <w:sz w:val="18"/>
      <w:szCs w:val="18"/>
    </w:rPr>
  </w:style>
  <w:style w:type="character" w:customStyle="1" w:styleId="a8">
    <w:name w:val="页眉 字符"/>
    <w:basedOn w:val="a0"/>
    <w:uiPriority w:val="99"/>
    <w:rsid w:val="009D305C"/>
    <w:rPr>
      <w:sz w:val="18"/>
      <w:szCs w:val="18"/>
    </w:rPr>
  </w:style>
  <w:style w:type="character" w:customStyle="1" w:styleId="11">
    <w:name w:val="页眉 字符1"/>
    <w:link w:val="a7"/>
    <w:uiPriority w:val="99"/>
    <w:rsid w:val="009D305C"/>
    <w:rPr>
      <w:rFonts w:ascii="Calibri" w:eastAsia="宋体" w:hAnsi="Calibri" w:cs="Times New Roman"/>
      <w:sz w:val="18"/>
      <w:szCs w:val="18"/>
    </w:rPr>
  </w:style>
  <w:style w:type="paragraph" w:styleId="a9">
    <w:name w:val="footer"/>
    <w:basedOn w:val="a"/>
    <w:link w:val="aa"/>
    <w:uiPriority w:val="99"/>
    <w:unhideWhenUsed/>
    <w:rsid w:val="009D305C"/>
    <w:pPr>
      <w:tabs>
        <w:tab w:val="center" w:pos="4153"/>
        <w:tab w:val="right" w:pos="8306"/>
      </w:tabs>
      <w:snapToGrid w:val="0"/>
      <w:jc w:val="left"/>
    </w:pPr>
    <w:rPr>
      <w:rFonts w:ascii="Calibri" w:eastAsia="宋体" w:hAnsi="Calibri" w:cs="Times New Roman"/>
      <w:sz w:val="18"/>
      <w:szCs w:val="18"/>
    </w:rPr>
  </w:style>
  <w:style w:type="character" w:customStyle="1" w:styleId="aa">
    <w:name w:val="页脚 字符"/>
    <w:basedOn w:val="a0"/>
    <w:link w:val="a9"/>
    <w:uiPriority w:val="99"/>
    <w:rsid w:val="009D305C"/>
    <w:rPr>
      <w:rFonts w:ascii="Calibri" w:eastAsia="宋体" w:hAnsi="Calibri" w:cs="Times New Roman"/>
      <w:sz w:val="18"/>
      <w:szCs w:val="18"/>
    </w:rPr>
  </w:style>
  <w:style w:type="character" w:styleId="ab">
    <w:name w:val="page number"/>
    <w:basedOn w:val="a0"/>
    <w:uiPriority w:val="99"/>
    <w:rsid w:val="009D305C"/>
  </w:style>
  <w:style w:type="paragraph" w:styleId="21">
    <w:name w:val="Body Text Indent 2"/>
    <w:basedOn w:val="a"/>
    <w:link w:val="22"/>
    <w:rsid w:val="009D305C"/>
    <w:pPr>
      <w:spacing w:after="120" w:line="480" w:lineRule="auto"/>
      <w:ind w:leftChars="200" w:left="420"/>
    </w:pPr>
    <w:rPr>
      <w:rFonts w:ascii="Times New Roman" w:eastAsia="宋体" w:hAnsi="Times New Roman" w:cs="Times New Roman"/>
      <w:szCs w:val="20"/>
    </w:rPr>
  </w:style>
  <w:style w:type="character" w:customStyle="1" w:styleId="22">
    <w:name w:val="正文文本缩进 2 字符"/>
    <w:basedOn w:val="a0"/>
    <w:link w:val="21"/>
    <w:rsid w:val="009D305C"/>
    <w:rPr>
      <w:rFonts w:ascii="Times New Roman" w:eastAsia="宋体" w:hAnsi="Times New Roman" w:cs="Times New Roman"/>
      <w:szCs w:val="20"/>
    </w:rPr>
  </w:style>
  <w:style w:type="character" w:customStyle="1" w:styleId="ac">
    <w:name w:val="批注文字 字符"/>
    <w:link w:val="ad"/>
    <w:rsid w:val="00394648"/>
    <w:rPr>
      <w:rFonts w:ascii="Times New Roman" w:hAnsi="Times New Roman"/>
    </w:rPr>
  </w:style>
  <w:style w:type="paragraph" w:styleId="ad">
    <w:name w:val="annotation text"/>
    <w:basedOn w:val="a"/>
    <w:link w:val="ac"/>
    <w:rsid w:val="00394648"/>
    <w:pPr>
      <w:jc w:val="left"/>
    </w:pPr>
    <w:rPr>
      <w:rFonts w:ascii="Times New Roman" w:hAnsi="Times New Roman"/>
    </w:rPr>
  </w:style>
  <w:style w:type="character" w:customStyle="1" w:styleId="12">
    <w:name w:val="批注文字 字符1"/>
    <w:basedOn w:val="a0"/>
    <w:uiPriority w:val="99"/>
    <w:semiHidden/>
    <w:rsid w:val="00394648"/>
  </w:style>
  <w:style w:type="paragraph" w:styleId="ae">
    <w:name w:val="Normal (Web)"/>
    <w:basedOn w:val="a"/>
    <w:uiPriority w:val="99"/>
    <w:rsid w:val="00F834EC"/>
    <w:pPr>
      <w:widowControl/>
      <w:spacing w:before="90"/>
      <w:jc w:val="left"/>
    </w:pPr>
    <w:rPr>
      <w:rFonts w:ascii="Times New Roman" w:hAnsi="Times New Roman" w:cs="Times New Roman"/>
      <w:kern w:val="0"/>
      <w:sz w:val="24"/>
      <w:szCs w:val="20"/>
    </w:rPr>
  </w:style>
  <w:style w:type="character" w:customStyle="1" w:styleId="apple-style-span">
    <w:name w:val="apple-style-span"/>
    <w:basedOn w:val="a0"/>
    <w:rsid w:val="00E9301F"/>
  </w:style>
  <w:style w:type="character" w:customStyle="1" w:styleId="10">
    <w:name w:val="标题 1 字符"/>
    <w:basedOn w:val="a0"/>
    <w:link w:val="1"/>
    <w:uiPriority w:val="9"/>
    <w:rsid w:val="0094594B"/>
    <w:rPr>
      <w:rFonts w:ascii="Calibri" w:eastAsia="宋体" w:hAnsi="Calibri" w:cs="Times New Roman"/>
      <w:b/>
      <w:bCs/>
      <w:kern w:val="44"/>
      <w:sz w:val="32"/>
      <w:szCs w:val="44"/>
      <w:lang w:val="x-none" w:eastAsia="en-US"/>
    </w:rPr>
  </w:style>
  <w:style w:type="character" w:customStyle="1" w:styleId="20">
    <w:name w:val="标题 2 字符"/>
    <w:basedOn w:val="a0"/>
    <w:link w:val="2"/>
    <w:uiPriority w:val="9"/>
    <w:rsid w:val="0094594B"/>
    <w:rPr>
      <w:rFonts w:ascii="Arial" w:eastAsia="宋体" w:hAnsi="Arial" w:cs="Times New Roman"/>
      <w:b/>
      <w:bCs/>
      <w:sz w:val="24"/>
      <w:szCs w:val="32"/>
      <w:lang w:val="x-none" w:eastAsia="x-none"/>
    </w:rPr>
  </w:style>
  <w:style w:type="paragraph" w:styleId="af">
    <w:name w:val="Balloon Text"/>
    <w:basedOn w:val="a"/>
    <w:link w:val="af0"/>
    <w:autoRedefine/>
    <w:uiPriority w:val="99"/>
    <w:qFormat/>
    <w:rsid w:val="0094594B"/>
    <w:pPr>
      <w:wordWrap w:val="0"/>
      <w:autoSpaceDE w:val="0"/>
      <w:autoSpaceDN w:val="0"/>
      <w:spacing w:line="360" w:lineRule="auto"/>
      <w:jc w:val="left"/>
    </w:pPr>
    <w:rPr>
      <w:rFonts w:ascii="Batang" w:eastAsia="宋体" w:hAnsi="Calibri" w:cs="Times New Roman"/>
      <w:kern w:val="0"/>
      <w:sz w:val="18"/>
      <w:szCs w:val="18"/>
      <w:lang w:val="x-none" w:eastAsia="ko-KR"/>
    </w:rPr>
  </w:style>
  <w:style w:type="character" w:customStyle="1" w:styleId="af0">
    <w:name w:val="批注框文本 字符"/>
    <w:basedOn w:val="a0"/>
    <w:link w:val="af"/>
    <w:uiPriority w:val="99"/>
    <w:rsid w:val="0094594B"/>
    <w:rPr>
      <w:rFonts w:ascii="Batang" w:eastAsia="宋体" w:hAnsi="Calibri" w:cs="Times New Roman"/>
      <w:kern w:val="0"/>
      <w:sz w:val="18"/>
      <w:szCs w:val="18"/>
      <w:lang w:val="x-none" w:eastAsia="ko-KR"/>
    </w:rPr>
  </w:style>
  <w:style w:type="paragraph" w:customStyle="1" w:styleId="110">
    <w:name w:val="标题 11"/>
    <w:basedOn w:val="a"/>
    <w:uiPriority w:val="1"/>
    <w:qFormat/>
    <w:rsid w:val="0094594B"/>
    <w:pPr>
      <w:spacing w:line="360" w:lineRule="auto"/>
      <w:jc w:val="left"/>
      <w:outlineLvl w:val="1"/>
    </w:pPr>
    <w:rPr>
      <w:rFonts w:ascii="Heiti SC" w:eastAsia="Heiti SC" w:hAnsi="Heiti SC" w:cs="Times New Roman"/>
      <w:b/>
      <w:bCs/>
      <w:kern w:val="0"/>
      <w:sz w:val="30"/>
      <w:szCs w:val="30"/>
    </w:rPr>
  </w:style>
  <w:style w:type="paragraph" w:styleId="af1">
    <w:name w:val="Body Text"/>
    <w:basedOn w:val="a"/>
    <w:link w:val="af2"/>
    <w:uiPriority w:val="1"/>
    <w:qFormat/>
    <w:rsid w:val="0094594B"/>
    <w:pPr>
      <w:spacing w:before="119" w:line="360" w:lineRule="auto"/>
      <w:ind w:left="578"/>
      <w:jc w:val="left"/>
    </w:pPr>
    <w:rPr>
      <w:rFonts w:ascii="Baoli SC" w:eastAsia="Baoli SC" w:hAnsi="Baoli SC" w:cs="Times New Roman"/>
      <w:kern w:val="0"/>
      <w:szCs w:val="21"/>
      <w:lang w:val="x-none" w:eastAsia="en-US"/>
    </w:rPr>
  </w:style>
  <w:style w:type="character" w:customStyle="1" w:styleId="af2">
    <w:name w:val="正文文本 字符"/>
    <w:basedOn w:val="a0"/>
    <w:link w:val="af1"/>
    <w:uiPriority w:val="1"/>
    <w:rsid w:val="0094594B"/>
    <w:rPr>
      <w:rFonts w:ascii="Baoli SC" w:eastAsia="Baoli SC" w:hAnsi="Baoli SC" w:cs="Times New Roman"/>
      <w:kern w:val="0"/>
      <w:szCs w:val="21"/>
      <w:lang w:val="x-none" w:eastAsia="en-US"/>
    </w:rPr>
  </w:style>
  <w:style w:type="paragraph" w:styleId="TOC1">
    <w:name w:val="toc 1"/>
    <w:basedOn w:val="a"/>
    <w:next w:val="a"/>
    <w:autoRedefine/>
    <w:uiPriority w:val="39"/>
    <w:unhideWhenUsed/>
    <w:qFormat/>
    <w:rsid w:val="0094594B"/>
    <w:pPr>
      <w:tabs>
        <w:tab w:val="left" w:pos="735"/>
        <w:tab w:val="right" w:leader="dot" w:pos="9370"/>
      </w:tabs>
      <w:spacing w:line="360" w:lineRule="auto"/>
    </w:pPr>
    <w:rPr>
      <w:rFonts w:ascii="Calibri" w:eastAsia="宋体" w:hAnsi="Calibri" w:cs="Times New Roman"/>
      <w:b/>
      <w:noProof/>
    </w:rPr>
  </w:style>
  <w:style w:type="character" w:styleId="af3">
    <w:name w:val="Hyperlink"/>
    <w:uiPriority w:val="99"/>
    <w:unhideWhenUsed/>
    <w:rsid w:val="0094594B"/>
    <w:rPr>
      <w:color w:val="0000FF"/>
      <w:u w:val="single"/>
    </w:rPr>
  </w:style>
  <w:style w:type="paragraph" w:customStyle="1" w:styleId="210">
    <w:name w:val="标题 21"/>
    <w:basedOn w:val="a"/>
    <w:uiPriority w:val="1"/>
    <w:qFormat/>
    <w:rsid w:val="0094594B"/>
    <w:pPr>
      <w:spacing w:before="138" w:line="360" w:lineRule="auto"/>
      <w:ind w:left="155"/>
      <w:jc w:val="left"/>
      <w:outlineLvl w:val="2"/>
    </w:pPr>
    <w:rPr>
      <w:rFonts w:ascii="Heiti SC" w:eastAsia="Heiti SC" w:hAnsi="Heiti SC" w:cs="Times New Roman"/>
      <w:b/>
      <w:bCs/>
      <w:kern w:val="0"/>
      <w:sz w:val="24"/>
      <w:szCs w:val="24"/>
      <w:lang w:eastAsia="en-US"/>
    </w:rPr>
  </w:style>
  <w:style w:type="character" w:styleId="af4">
    <w:name w:val="annotation reference"/>
    <w:uiPriority w:val="99"/>
    <w:unhideWhenUsed/>
    <w:rsid w:val="0094594B"/>
    <w:rPr>
      <w:sz w:val="21"/>
      <w:szCs w:val="21"/>
    </w:rPr>
  </w:style>
  <w:style w:type="paragraph" w:styleId="af5">
    <w:name w:val="annotation subject"/>
    <w:basedOn w:val="ad"/>
    <w:next w:val="ad"/>
    <w:link w:val="af6"/>
    <w:uiPriority w:val="99"/>
    <w:semiHidden/>
    <w:unhideWhenUsed/>
    <w:rsid w:val="0094594B"/>
    <w:pPr>
      <w:spacing w:line="360" w:lineRule="auto"/>
    </w:pPr>
    <w:rPr>
      <w:rFonts w:ascii="Calibri" w:eastAsia="宋体" w:hAnsi="Calibri" w:cs="Times New Roman"/>
      <w:b/>
      <w:bCs/>
      <w:kern w:val="0"/>
      <w:sz w:val="22"/>
      <w:lang w:val="x-none" w:eastAsia="en-US"/>
    </w:rPr>
  </w:style>
  <w:style w:type="character" w:customStyle="1" w:styleId="af6">
    <w:name w:val="批注主题 字符"/>
    <w:basedOn w:val="ac"/>
    <w:link w:val="af5"/>
    <w:uiPriority w:val="99"/>
    <w:semiHidden/>
    <w:rsid w:val="0094594B"/>
    <w:rPr>
      <w:rFonts w:ascii="Calibri" w:eastAsia="宋体" w:hAnsi="Calibri" w:cs="Times New Roman"/>
      <w:b/>
      <w:bCs/>
      <w:kern w:val="0"/>
      <w:sz w:val="22"/>
      <w:lang w:val="x-none" w:eastAsia="en-US"/>
    </w:rPr>
  </w:style>
  <w:style w:type="paragraph" w:customStyle="1" w:styleId="1-21">
    <w:name w:val="中等深浅网格 1 - 着色 21"/>
    <w:basedOn w:val="a"/>
    <w:link w:val="1-2"/>
    <w:uiPriority w:val="34"/>
    <w:qFormat/>
    <w:rsid w:val="0094594B"/>
    <w:pPr>
      <w:spacing w:line="360" w:lineRule="auto"/>
      <w:ind w:firstLineChars="200" w:firstLine="420"/>
    </w:pPr>
    <w:rPr>
      <w:rFonts w:ascii="Calibri" w:eastAsia="宋体" w:hAnsi="Calibri" w:cs="Times New Roman"/>
      <w:lang w:val="x-none" w:eastAsia="x-none"/>
    </w:rPr>
  </w:style>
  <w:style w:type="table" w:customStyle="1" w:styleId="TableNormal">
    <w:name w:val="Table Normal"/>
    <w:uiPriority w:val="2"/>
    <w:semiHidden/>
    <w:unhideWhenUsed/>
    <w:qFormat/>
    <w:rsid w:val="0094594B"/>
    <w:pPr>
      <w:widowControl w:val="0"/>
    </w:pPr>
    <w:rPr>
      <w:rFonts w:ascii="Calibri" w:eastAsia="宋体" w:hAnsi="Calibri" w:cs="Times New Roman"/>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94594B"/>
    <w:pPr>
      <w:spacing w:line="360" w:lineRule="auto"/>
      <w:jc w:val="left"/>
    </w:pPr>
    <w:rPr>
      <w:rFonts w:ascii="Calibri" w:eastAsia="宋体" w:hAnsi="Calibri" w:cs="Times New Roman"/>
      <w:kern w:val="0"/>
      <w:sz w:val="22"/>
      <w:lang w:eastAsia="en-US"/>
    </w:rPr>
  </w:style>
  <w:style w:type="paragraph" w:customStyle="1" w:styleId="31">
    <w:name w:val="网格表 31"/>
    <w:basedOn w:val="1"/>
    <w:next w:val="a"/>
    <w:uiPriority w:val="39"/>
    <w:semiHidden/>
    <w:unhideWhenUsed/>
    <w:qFormat/>
    <w:rsid w:val="0094594B"/>
    <w:pPr>
      <w:widowControl/>
      <w:spacing w:before="480" w:after="0" w:line="276" w:lineRule="auto"/>
      <w:outlineLvl w:val="9"/>
    </w:pPr>
    <w:rPr>
      <w:rFonts w:ascii="Cambria" w:hAnsi="Cambria"/>
      <w:color w:val="365F91"/>
      <w:kern w:val="0"/>
      <w:sz w:val="28"/>
      <w:szCs w:val="28"/>
      <w:lang w:eastAsia="zh-CN"/>
    </w:rPr>
  </w:style>
  <w:style w:type="paragraph" w:styleId="TOC2">
    <w:name w:val="toc 2"/>
    <w:basedOn w:val="a"/>
    <w:next w:val="a"/>
    <w:autoRedefine/>
    <w:uiPriority w:val="39"/>
    <w:unhideWhenUsed/>
    <w:qFormat/>
    <w:rsid w:val="0094594B"/>
    <w:pPr>
      <w:widowControl/>
      <w:spacing w:after="100" w:line="276" w:lineRule="auto"/>
      <w:ind w:left="220"/>
      <w:jc w:val="left"/>
    </w:pPr>
    <w:rPr>
      <w:rFonts w:ascii="Calibri" w:eastAsia="宋体" w:hAnsi="Calibri" w:cs="Times New Roman"/>
      <w:kern w:val="0"/>
      <w:sz w:val="22"/>
    </w:rPr>
  </w:style>
  <w:style w:type="paragraph" w:styleId="TOC3">
    <w:name w:val="toc 3"/>
    <w:basedOn w:val="a"/>
    <w:next w:val="a"/>
    <w:autoRedefine/>
    <w:uiPriority w:val="39"/>
    <w:unhideWhenUsed/>
    <w:qFormat/>
    <w:rsid w:val="0094594B"/>
    <w:pPr>
      <w:widowControl/>
      <w:spacing w:after="100" w:line="276" w:lineRule="auto"/>
      <w:ind w:left="440"/>
      <w:jc w:val="left"/>
    </w:pPr>
    <w:rPr>
      <w:rFonts w:ascii="Calibri" w:eastAsia="宋体" w:hAnsi="Calibri" w:cs="Times New Roman"/>
      <w:kern w:val="0"/>
      <w:sz w:val="22"/>
    </w:rPr>
  </w:style>
  <w:style w:type="character" w:customStyle="1" w:styleId="1-2">
    <w:name w:val="中等深浅网格 1 - 着色 2 字符"/>
    <w:link w:val="1-21"/>
    <w:uiPriority w:val="34"/>
    <w:rsid w:val="0094594B"/>
    <w:rPr>
      <w:rFonts w:ascii="Calibri" w:eastAsia="宋体" w:hAnsi="Calibri" w:cs="Times New Roman"/>
      <w:lang w:val="x-none" w:eastAsia="x-none"/>
    </w:rPr>
  </w:style>
  <w:style w:type="paragraph" w:styleId="TOC4">
    <w:name w:val="toc 4"/>
    <w:basedOn w:val="a"/>
    <w:next w:val="a"/>
    <w:autoRedefine/>
    <w:uiPriority w:val="39"/>
    <w:unhideWhenUsed/>
    <w:rsid w:val="0094594B"/>
    <w:pPr>
      <w:spacing w:line="360" w:lineRule="auto"/>
      <w:ind w:leftChars="600" w:left="1260"/>
    </w:pPr>
    <w:rPr>
      <w:rFonts w:ascii="Calibri" w:eastAsia="宋体" w:hAnsi="Calibri" w:cs="Times New Roman"/>
    </w:rPr>
  </w:style>
  <w:style w:type="paragraph" w:styleId="TOC5">
    <w:name w:val="toc 5"/>
    <w:basedOn w:val="a"/>
    <w:next w:val="a"/>
    <w:autoRedefine/>
    <w:uiPriority w:val="39"/>
    <w:unhideWhenUsed/>
    <w:rsid w:val="0094594B"/>
    <w:pPr>
      <w:spacing w:line="360" w:lineRule="auto"/>
      <w:ind w:leftChars="800" w:left="1680"/>
    </w:pPr>
    <w:rPr>
      <w:rFonts w:ascii="Calibri" w:eastAsia="宋体" w:hAnsi="Calibri" w:cs="Times New Roman"/>
    </w:rPr>
  </w:style>
  <w:style w:type="paragraph" w:styleId="TOC6">
    <w:name w:val="toc 6"/>
    <w:basedOn w:val="a"/>
    <w:next w:val="a"/>
    <w:autoRedefine/>
    <w:uiPriority w:val="39"/>
    <w:unhideWhenUsed/>
    <w:rsid w:val="0094594B"/>
    <w:pPr>
      <w:spacing w:line="360" w:lineRule="auto"/>
      <w:ind w:leftChars="1000" w:left="2100"/>
    </w:pPr>
    <w:rPr>
      <w:rFonts w:ascii="Calibri" w:eastAsia="宋体" w:hAnsi="Calibri" w:cs="Times New Roman"/>
    </w:rPr>
  </w:style>
  <w:style w:type="paragraph" w:styleId="TOC7">
    <w:name w:val="toc 7"/>
    <w:basedOn w:val="a"/>
    <w:next w:val="a"/>
    <w:autoRedefine/>
    <w:uiPriority w:val="39"/>
    <w:unhideWhenUsed/>
    <w:rsid w:val="0094594B"/>
    <w:pPr>
      <w:spacing w:line="360" w:lineRule="auto"/>
      <w:ind w:leftChars="1200" w:left="2520"/>
    </w:pPr>
    <w:rPr>
      <w:rFonts w:ascii="Calibri" w:eastAsia="宋体" w:hAnsi="Calibri" w:cs="Times New Roman"/>
    </w:rPr>
  </w:style>
  <w:style w:type="paragraph" w:styleId="TOC8">
    <w:name w:val="toc 8"/>
    <w:basedOn w:val="a"/>
    <w:next w:val="a"/>
    <w:autoRedefine/>
    <w:uiPriority w:val="39"/>
    <w:unhideWhenUsed/>
    <w:rsid w:val="0094594B"/>
    <w:pPr>
      <w:spacing w:line="360" w:lineRule="auto"/>
      <w:ind w:leftChars="1400" w:left="2940"/>
    </w:pPr>
    <w:rPr>
      <w:rFonts w:ascii="Calibri" w:eastAsia="宋体" w:hAnsi="Calibri" w:cs="Times New Roman"/>
    </w:rPr>
  </w:style>
  <w:style w:type="paragraph" w:styleId="TOC9">
    <w:name w:val="toc 9"/>
    <w:basedOn w:val="a"/>
    <w:next w:val="a"/>
    <w:autoRedefine/>
    <w:uiPriority w:val="39"/>
    <w:unhideWhenUsed/>
    <w:rsid w:val="0094594B"/>
    <w:pPr>
      <w:spacing w:line="360" w:lineRule="auto"/>
      <w:ind w:leftChars="1600" w:left="3360"/>
    </w:pPr>
    <w:rPr>
      <w:rFonts w:ascii="Calibri" w:eastAsia="宋体" w:hAnsi="Calibri" w:cs="Times New Roman"/>
    </w:rPr>
  </w:style>
  <w:style w:type="paragraph" w:styleId="af7">
    <w:name w:val="Subtitle"/>
    <w:basedOn w:val="a"/>
    <w:next w:val="a"/>
    <w:link w:val="af8"/>
    <w:uiPriority w:val="11"/>
    <w:qFormat/>
    <w:rsid w:val="0094594B"/>
    <w:pPr>
      <w:spacing w:before="240" w:after="60" w:line="312" w:lineRule="auto"/>
      <w:jc w:val="left"/>
      <w:outlineLvl w:val="1"/>
    </w:pPr>
    <w:rPr>
      <w:rFonts w:ascii="Cambria" w:eastAsia="宋体" w:hAnsi="Cambria" w:cs="Times New Roman"/>
      <w:b/>
      <w:bCs/>
      <w:kern w:val="28"/>
      <w:sz w:val="24"/>
      <w:szCs w:val="32"/>
      <w:lang w:eastAsia="en-US"/>
    </w:rPr>
  </w:style>
  <w:style w:type="character" w:customStyle="1" w:styleId="af8">
    <w:name w:val="副标题 字符"/>
    <w:basedOn w:val="a0"/>
    <w:link w:val="af7"/>
    <w:uiPriority w:val="11"/>
    <w:rsid w:val="0094594B"/>
    <w:rPr>
      <w:rFonts w:ascii="Cambria" w:eastAsia="宋体" w:hAnsi="Cambria" w:cs="Times New Roman"/>
      <w:b/>
      <w:bCs/>
      <w:kern w:val="28"/>
      <w:sz w:val="24"/>
      <w:szCs w:val="32"/>
      <w:lang w:eastAsia="en-US"/>
    </w:rPr>
  </w:style>
  <w:style w:type="paragraph" w:styleId="af9">
    <w:name w:val="Plain Text"/>
    <w:basedOn w:val="a"/>
    <w:link w:val="afa"/>
    <w:uiPriority w:val="99"/>
    <w:rsid w:val="002E094E"/>
    <w:rPr>
      <w:rFonts w:ascii="宋体" w:eastAsia="宋体" w:hAnsi="Courier New" w:cs="宋体"/>
      <w:szCs w:val="21"/>
    </w:rPr>
  </w:style>
  <w:style w:type="character" w:customStyle="1" w:styleId="afa">
    <w:name w:val="纯文本 字符"/>
    <w:basedOn w:val="a0"/>
    <w:link w:val="af9"/>
    <w:uiPriority w:val="99"/>
    <w:rsid w:val="002E094E"/>
    <w:rPr>
      <w:rFonts w:ascii="宋体" w:eastAsia="宋体" w:hAnsi="Courier New" w:cs="宋体"/>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630</Words>
  <Characters>3596</Characters>
  <Application>Microsoft Office Word</Application>
  <DocSecurity>0</DocSecurity>
  <Lines>29</Lines>
  <Paragraphs>8</Paragraphs>
  <ScaleCrop>false</ScaleCrop>
  <Company/>
  <LinksUpToDate>false</LinksUpToDate>
  <CharactersWithSpaces>4218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雯 张</dc:creator>
  <cp:keywords/>
  <dc:description/>
  <cp:lastModifiedBy>雯 张</cp:lastModifiedBy>
  <cp:revision>2</cp:revision>
  <dcterms:created xsi:type="dcterms:W3CDTF">2019-03-17T09:15:00Z</dcterms:created>
  <dcterms:modified xsi:type="dcterms:W3CDTF">2019-03-17T09:15:00Z</dcterms:modified>
</cp:coreProperties>
</file>